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8F37" w14:textId="5B5DAF65" w:rsidR="00DC2671" w:rsidRPr="004D1731" w:rsidRDefault="00533FD1" w:rsidP="002C429D">
      <w:pPr>
        <w:spacing w:line="360" w:lineRule="auto"/>
        <w:jc w:val="center"/>
        <w:outlineLvl w:val="1"/>
        <w:rPr>
          <w:rFonts w:ascii="仿宋" w:eastAsia="仿宋" w:hAnsi="仿宋"/>
          <w:sz w:val="24"/>
        </w:rPr>
      </w:pPr>
      <w:r w:rsidRPr="00533FD1">
        <w:rPr>
          <w:rFonts w:ascii="仿宋" w:eastAsia="仿宋" w:hAnsi="仿宋" w:hint="eastAsia"/>
          <w:b/>
          <w:color w:val="000000"/>
          <w:sz w:val="32"/>
          <w:szCs w:val="32"/>
        </w:rPr>
        <w:t>广州至河源高速公路惠州段机电养护工程（2023-2024年度）养护工程劳务合作</w:t>
      </w:r>
      <w:r w:rsidR="00676361" w:rsidRPr="00676361">
        <w:rPr>
          <w:rFonts w:ascii="仿宋" w:eastAsia="仿宋" w:hAnsi="仿宋" w:hint="eastAsia"/>
          <w:b/>
          <w:color w:val="000000"/>
          <w:sz w:val="32"/>
          <w:szCs w:val="32"/>
        </w:rPr>
        <w:t>项目</w:t>
      </w:r>
      <w:r w:rsidR="00370271" w:rsidRPr="00370271">
        <w:rPr>
          <w:rFonts w:ascii="仿宋" w:eastAsia="仿宋" w:hAnsi="仿宋" w:hint="eastAsia"/>
          <w:b/>
          <w:color w:val="000000"/>
          <w:sz w:val="32"/>
          <w:szCs w:val="32"/>
        </w:rPr>
        <w:t>采购意向征集公告</w:t>
      </w:r>
    </w:p>
    <w:p w14:paraId="780019F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项目概况</w:t>
      </w:r>
    </w:p>
    <w:p w14:paraId="36F091D7" w14:textId="4E4B9BC0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1.1项目名称：</w:t>
      </w:r>
      <w:r w:rsidR="00533FD1" w:rsidRPr="00533FD1">
        <w:rPr>
          <w:rFonts w:ascii="仿宋" w:eastAsia="仿宋" w:hAnsi="仿宋" w:hint="eastAsia"/>
          <w:bCs/>
          <w:snapToGrid w:val="0"/>
          <w:kern w:val="0"/>
          <w:sz w:val="24"/>
        </w:rPr>
        <w:t>广州至河源高速公路惠州段机电养护工程（2023-2024年度）养护工程劳务合作</w:t>
      </w:r>
    </w:p>
    <w:p w14:paraId="4617A3AC" w14:textId="6FA51A13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1.2项目地点：</w:t>
      </w:r>
      <w:r w:rsidR="00533FD1">
        <w:rPr>
          <w:rFonts w:ascii="仿宋" w:eastAsia="仿宋" w:hAnsi="仿宋" w:hint="eastAsia"/>
          <w:bCs/>
          <w:snapToGrid w:val="0"/>
          <w:kern w:val="0"/>
          <w:sz w:val="24"/>
        </w:rPr>
        <w:t>惠州段</w:t>
      </w:r>
    </w:p>
    <w:p w14:paraId="13EECAAA" w14:textId="516BAFAF" w:rsidR="00547EAE" w:rsidRPr="004D1731" w:rsidRDefault="00547EAE" w:rsidP="00547EA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1.3项目类型：</w:t>
      </w:r>
      <w:r w:rsidR="00D8602B">
        <w:rPr>
          <w:rFonts w:ascii="仿宋" w:eastAsia="仿宋" w:hAnsi="仿宋" w:hint="eastAsia"/>
          <w:bCs/>
          <w:snapToGrid w:val="0"/>
          <w:kern w:val="0"/>
          <w:sz w:val="24"/>
        </w:rPr>
        <w:t>劳务合作</w:t>
      </w:r>
    </w:p>
    <w:p w14:paraId="4AE192AE" w14:textId="77178E25" w:rsidR="006F3158" w:rsidRPr="004D1731" w:rsidRDefault="00547EAE" w:rsidP="00A83720">
      <w:pPr>
        <w:wordWrap w:val="0"/>
        <w:topLinePunct/>
        <w:spacing w:line="360" w:lineRule="auto"/>
        <w:ind w:firstLineChars="236" w:firstLine="566"/>
        <w:rPr>
          <w:rFonts w:ascii="仿宋" w:eastAsia="仿宋" w:hAnsi="仿宋" w:hint="eastAsia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1.4</w:t>
      </w:r>
      <w:r w:rsidR="006F3158" w:rsidRPr="004D1731">
        <w:rPr>
          <w:rFonts w:ascii="仿宋" w:eastAsia="仿宋" w:hAnsi="仿宋" w:hint="eastAsia"/>
          <w:bCs/>
          <w:snapToGrid w:val="0"/>
          <w:kern w:val="0"/>
          <w:sz w:val="24"/>
        </w:rPr>
        <w:t>计划工期</w:t>
      </w:r>
      <w:r w:rsidR="006F3158"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533FD1">
        <w:rPr>
          <w:rFonts w:ascii="仿宋" w:eastAsia="仿宋" w:hAnsi="仿宋"/>
          <w:bCs/>
          <w:snapToGrid w:val="0"/>
          <w:kern w:val="0"/>
          <w:sz w:val="24"/>
        </w:rPr>
        <w:t>13</w:t>
      </w:r>
      <w:r w:rsidR="00533FD1">
        <w:rPr>
          <w:rFonts w:ascii="仿宋" w:eastAsia="仿宋" w:hAnsi="仿宋" w:hint="eastAsia"/>
          <w:bCs/>
          <w:snapToGrid w:val="0"/>
          <w:kern w:val="0"/>
          <w:sz w:val="24"/>
        </w:rPr>
        <w:t>个月</w:t>
      </w:r>
    </w:p>
    <w:p w14:paraId="4AC4FC85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具体工程量清单</w:t>
      </w:r>
    </w:p>
    <w:p w14:paraId="021855F5" w14:textId="77777777" w:rsidR="00DC2671" w:rsidRPr="004D1731" w:rsidRDefault="00A37B9F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详见本公告附表1-工程量清单；</w:t>
      </w:r>
    </w:p>
    <w:p w14:paraId="7AA65119" w14:textId="77777777" w:rsidR="00A37B9F" w:rsidRPr="004D1731" w:rsidRDefault="00A37B9F" w:rsidP="00A37B9F">
      <w:pPr>
        <w:pStyle w:val="a0"/>
        <w:ind w:left="146" w:firstLineChars="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注：</w:t>
      </w:r>
    </w:p>
    <w:p w14:paraId="598215A8" w14:textId="77777777" w:rsidR="00DC2671" w:rsidRPr="004D1731" w:rsidRDefault="00001DA7" w:rsidP="00A93858">
      <w:pPr>
        <w:numPr>
          <w:ilvl w:val="0"/>
          <w:numId w:val="2"/>
        </w:numPr>
        <w:topLinePunct/>
        <w:spacing w:line="360" w:lineRule="auto"/>
        <w:ind w:firstLineChars="236" w:firstLine="566"/>
        <w:rPr>
          <w:rFonts w:ascii="仿宋" w:eastAsia="仿宋" w:hAnsi="仿宋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各子项具体需求见</w:t>
      </w:r>
      <w:r w:rsidR="00A37B9F" w:rsidRPr="004D1731">
        <w:rPr>
          <w:rFonts w:ascii="仿宋" w:eastAsia="仿宋" w:hAnsi="仿宋" w:hint="eastAsia"/>
          <w:bCs/>
          <w:snapToGrid w:val="0"/>
          <w:kern w:val="0"/>
          <w:sz w:val="24"/>
        </w:rPr>
        <w:t>工程量清单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备注</w:t>
      </w:r>
      <w:r w:rsidR="0007222E" w:rsidRPr="004D1731">
        <w:rPr>
          <w:rFonts w:ascii="仿宋" w:eastAsia="仿宋" w:hAnsi="仿宋"/>
          <w:bCs/>
          <w:snapToGrid w:val="0"/>
          <w:kern w:val="0"/>
          <w:sz w:val="24"/>
        </w:rPr>
        <w:t>；</w:t>
      </w:r>
    </w:p>
    <w:p w14:paraId="6E85BC40" w14:textId="77777777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质保期：</w:t>
      </w:r>
      <w:r w:rsidR="00001DA7" w:rsidRPr="004D1731">
        <w:rPr>
          <w:rFonts w:ascii="仿宋" w:eastAsia="仿宋" w:hAnsi="仿宋" w:hint="eastAsia"/>
          <w:bCs/>
          <w:snapToGrid w:val="0"/>
          <w:kern w:val="0"/>
          <w:sz w:val="24"/>
        </w:rPr>
        <w:t>根据项目需求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确定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；</w:t>
      </w:r>
    </w:p>
    <w:p w14:paraId="1B93C482" w14:textId="5EF045AB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最高限价</w:t>
      </w:r>
      <w:r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533FD1">
        <w:rPr>
          <w:rFonts w:ascii="仿宋" w:eastAsia="仿宋" w:hAnsi="仿宋"/>
          <w:bCs/>
          <w:snapToGrid w:val="0"/>
          <w:kern w:val="0"/>
          <w:sz w:val="24"/>
        </w:rPr>
        <w:t>115</w:t>
      </w:r>
      <w:r w:rsidR="00D8602B">
        <w:rPr>
          <w:rFonts w:ascii="仿宋" w:eastAsia="仿宋" w:hAnsi="仿宋"/>
          <w:bCs/>
          <w:snapToGrid w:val="0"/>
          <w:kern w:val="0"/>
          <w:sz w:val="24"/>
        </w:rPr>
        <w:t>0</w:t>
      </w:r>
      <w:r w:rsidR="00FB662E">
        <w:rPr>
          <w:rFonts w:ascii="仿宋" w:eastAsia="仿宋" w:hAnsi="仿宋"/>
          <w:bCs/>
          <w:snapToGrid w:val="0"/>
          <w:kern w:val="0"/>
          <w:sz w:val="24"/>
        </w:rPr>
        <w:t>000.00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元</w:t>
      </w:r>
    </w:p>
    <w:p w14:paraId="0EE68061" w14:textId="77777777" w:rsidR="00DC2671" w:rsidRPr="004D1731" w:rsidRDefault="009C503C" w:rsidP="00A93858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/>
          <w:snapToGrid w:val="0"/>
          <w:kern w:val="0"/>
          <w:sz w:val="24"/>
        </w:rPr>
        <w:t>工程范围</w:t>
      </w:r>
    </w:p>
    <w:p w14:paraId="3BD7B1DA" w14:textId="3ACC8940" w:rsidR="00DC2671" w:rsidRPr="000E1D5C" w:rsidRDefault="00533FD1" w:rsidP="00C96BAB">
      <w:pPr>
        <w:wordWrap w:val="0"/>
        <w:topLinePunct/>
        <w:spacing w:line="360" w:lineRule="auto"/>
        <w:ind w:firstLine="420"/>
        <w:rPr>
          <w:rFonts w:ascii="仿宋" w:eastAsia="仿宋" w:hAnsi="仿宋"/>
          <w:bCs/>
          <w:snapToGrid w:val="0"/>
          <w:kern w:val="0"/>
          <w:sz w:val="24"/>
        </w:rPr>
      </w:pPr>
      <w:r>
        <w:rPr>
          <w:rFonts w:ascii="仿宋" w:eastAsia="仿宋" w:hAnsi="仿宋" w:hint="eastAsia"/>
          <w:bCs/>
          <w:snapToGrid w:val="0"/>
          <w:kern w:val="0"/>
          <w:sz w:val="24"/>
        </w:rPr>
        <w:t>主要施工内容为广州至河源高速公路惠州段机电养护，计有</w:t>
      </w:r>
      <w:r w:rsidRPr="00533FD1">
        <w:rPr>
          <w:rFonts w:ascii="仿宋" w:eastAsia="仿宋" w:hAnsi="仿宋" w:hint="eastAsia"/>
          <w:bCs/>
          <w:snapToGrid w:val="0"/>
          <w:kern w:val="0"/>
          <w:sz w:val="24"/>
        </w:rPr>
        <w:t>3条隧道，2个服务区，五个匝道收费站，46条收费车道，23个情报板（5个门架、18个悬臂），3个隧道的通风照明消防系统，ETC门架16套、高清摄像机158套需要进行养护</w:t>
      </w:r>
      <w:r w:rsidR="00551C65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</w:p>
    <w:p w14:paraId="5CCEBCE7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供应商资格条件</w:t>
      </w:r>
    </w:p>
    <w:p w14:paraId="0DD95E40" w14:textId="77777777" w:rsidR="00243296" w:rsidRDefault="00243296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243296">
        <w:rPr>
          <w:rFonts w:ascii="仿宋" w:eastAsia="仿宋" w:hAnsi="仿宋" w:hint="eastAsia"/>
          <w:sz w:val="24"/>
        </w:rPr>
        <w:t>承担本次施工工程的企事业单位应信用信誉良好，具有“施工劳务不分等级”的建筑业企业资质，且持有有效的法人营业执照和安全生产许可证。</w:t>
      </w:r>
    </w:p>
    <w:p w14:paraId="4D6E75C6" w14:textId="3FE9F7EF" w:rsidR="00A35440" w:rsidRPr="004D1731" w:rsidRDefault="00A35440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本项目不接受联合体响应。</w:t>
      </w:r>
    </w:p>
    <w:p w14:paraId="21A9049A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响应回执的递交</w:t>
      </w:r>
    </w:p>
    <w:p w14:paraId="6C223FFD" w14:textId="3EB265E2" w:rsidR="00DC2671" w:rsidRPr="004D1731" w:rsidRDefault="0007222E">
      <w:pPr>
        <w:spacing w:line="360" w:lineRule="auto"/>
        <w:ind w:firstLineChars="200" w:firstLine="480"/>
        <w:rPr>
          <w:rFonts w:ascii="仿宋" w:eastAsia="仿宋" w:hAnsi="仿宋"/>
          <w:snapToGrid w:val="0"/>
          <w:color w:val="000000"/>
          <w:kern w:val="0"/>
          <w:sz w:val="24"/>
        </w:rPr>
      </w:pPr>
      <w:r w:rsidRPr="004D1731">
        <w:rPr>
          <w:rFonts w:ascii="仿宋" w:eastAsia="仿宋" w:hAnsi="仿宋"/>
          <w:sz w:val="24"/>
        </w:rPr>
        <w:t>凡有意参加本次采购</w:t>
      </w:r>
      <w:r w:rsidRPr="004D1731">
        <w:rPr>
          <w:rFonts w:ascii="仿宋" w:eastAsia="仿宋" w:hAnsi="仿宋" w:hint="eastAsia"/>
          <w:sz w:val="24"/>
        </w:rPr>
        <w:t>且</w:t>
      </w:r>
      <w:r w:rsidRPr="004D1731">
        <w:rPr>
          <w:rFonts w:ascii="仿宋" w:eastAsia="仿宋" w:hAnsi="仿宋"/>
          <w:sz w:val="24"/>
        </w:rPr>
        <w:t>具备履行本项目能力</w:t>
      </w:r>
      <w:r w:rsidRPr="004D1731">
        <w:rPr>
          <w:rFonts w:ascii="仿宋" w:eastAsia="仿宋" w:hAnsi="仿宋" w:hint="eastAsia"/>
          <w:sz w:val="24"/>
        </w:rPr>
        <w:t>的</w:t>
      </w:r>
      <w:r w:rsidRPr="004D1731">
        <w:rPr>
          <w:rFonts w:ascii="仿宋" w:eastAsia="仿宋" w:hAnsi="仿宋"/>
          <w:sz w:val="24"/>
        </w:rPr>
        <w:t>供应商，请</w:t>
      </w:r>
      <w:r w:rsidRPr="004D1731">
        <w:rPr>
          <w:rFonts w:ascii="仿宋" w:eastAsia="仿宋" w:hAnsi="仿宋"/>
          <w:color w:val="000000"/>
          <w:sz w:val="24"/>
        </w:rPr>
        <w:t>将附于本公告后的响应回执在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202</w:t>
      </w:r>
      <w:r w:rsidR="00533FD1">
        <w:rPr>
          <w:rFonts w:ascii="仿宋" w:eastAsia="仿宋" w:hAnsi="仿宋"/>
          <w:color w:val="000000"/>
          <w:sz w:val="24"/>
          <w:u w:val="single"/>
        </w:rPr>
        <w:t>3</w:t>
      </w:r>
      <w:r w:rsidRPr="004D1731">
        <w:rPr>
          <w:rFonts w:ascii="仿宋" w:eastAsia="仿宋" w:hAnsi="仿宋"/>
          <w:color w:val="000000"/>
          <w:sz w:val="24"/>
          <w:u w:val="single"/>
        </w:rPr>
        <w:t>年</w:t>
      </w:r>
      <w:r w:rsidR="00533FD1">
        <w:rPr>
          <w:rFonts w:ascii="仿宋" w:eastAsia="仿宋" w:hAnsi="仿宋"/>
          <w:color w:val="000000"/>
          <w:sz w:val="24"/>
          <w:u w:val="single"/>
        </w:rPr>
        <w:t>5</w:t>
      </w:r>
      <w:r w:rsidRPr="004D1731">
        <w:rPr>
          <w:rFonts w:ascii="仿宋" w:eastAsia="仿宋" w:hAnsi="仿宋"/>
          <w:color w:val="000000"/>
          <w:sz w:val="24"/>
          <w:u w:val="single"/>
        </w:rPr>
        <w:t>月</w:t>
      </w:r>
      <w:r w:rsidR="00533FD1">
        <w:rPr>
          <w:rFonts w:ascii="仿宋" w:eastAsia="仿宋" w:hAnsi="仿宋"/>
          <w:color w:val="000000"/>
          <w:sz w:val="24"/>
          <w:u w:val="single"/>
        </w:rPr>
        <w:t>31</w:t>
      </w:r>
      <w:r w:rsidRPr="004D1731">
        <w:rPr>
          <w:rFonts w:ascii="仿宋" w:eastAsia="仿宋" w:hAnsi="仿宋"/>
          <w:color w:val="000000"/>
          <w:sz w:val="24"/>
          <w:u w:val="single"/>
        </w:rPr>
        <w:t>日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1</w:t>
      </w:r>
      <w:r w:rsidR="00A83720">
        <w:rPr>
          <w:rFonts w:ascii="仿宋" w:eastAsia="仿宋" w:hAnsi="仿宋" w:hint="eastAsia"/>
          <w:color w:val="000000"/>
          <w:sz w:val="24"/>
          <w:u w:val="single"/>
        </w:rPr>
        <w:t>7</w:t>
      </w:r>
      <w:r w:rsidRPr="004D1731">
        <w:rPr>
          <w:rFonts w:ascii="仿宋" w:eastAsia="仿宋" w:hAnsi="仿宋" w:hint="eastAsia"/>
          <w:color w:val="000000"/>
          <w:sz w:val="24"/>
          <w:u w:val="single"/>
        </w:rPr>
        <w:t>：</w:t>
      </w:r>
      <w:r w:rsidRPr="004D1731">
        <w:rPr>
          <w:rFonts w:ascii="仿宋" w:eastAsia="仿宋" w:hAnsi="仿宋"/>
          <w:color w:val="000000"/>
          <w:sz w:val="24"/>
          <w:u w:val="single"/>
        </w:rPr>
        <w:t>00</w:t>
      </w:r>
      <w:r w:rsidRPr="004D1731">
        <w:rPr>
          <w:rFonts w:ascii="仿宋" w:eastAsia="仿宋" w:hAnsi="仿宋"/>
          <w:color w:val="000000"/>
          <w:sz w:val="24"/>
        </w:rPr>
        <w:t>之前发送至采购人邮箱：</w:t>
      </w:r>
      <w:r w:rsidR="00CA60C6">
        <w:rPr>
          <w:rFonts w:ascii="仿宋" w:eastAsia="仿宋" w:hAnsi="仿宋" w:hint="eastAsia"/>
          <w:snapToGrid w:val="0"/>
          <w:color w:val="000000"/>
          <w:kern w:val="0"/>
          <w:sz w:val="24"/>
        </w:rPr>
        <w:t>851857739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@qq.com，</w:t>
      </w:r>
      <w:r w:rsidR="00572F00">
        <w:rPr>
          <w:rFonts w:ascii="仿宋" w:eastAsia="仿宋" w:hAnsi="仿宋" w:hint="eastAsia"/>
          <w:snapToGrid w:val="0"/>
          <w:color w:val="000000"/>
          <w:kern w:val="0"/>
          <w:sz w:val="24"/>
        </w:rPr>
        <w:t>以邮件到达邮箱的时间点为准，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逾期无效。采购人在收到响应回执后根据供应商信用信誉等情况进行讨论提议，按优先选取本公司库内供应</w:t>
      </w:r>
      <w:proofErr w:type="gramStart"/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商原则</w:t>
      </w:r>
      <w:proofErr w:type="gramEnd"/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开展后续采购活动，不再另行发布采购公告。</w:t>
      </w:r>
    </w:p>
    <w:p w14:paraId="78FDC80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bookmarkStart w:id="0" w:name="_Toc332793818"/>
      <w:bookmarkStart w:id="1" w:name="_Toc332793891"/>
      <w:bookmarkStart w:id="2" w:name="_Toc332965960"/>
      <w:r w:rsidRPr="004D1731">
        <w:rPr>
          <w:rFonts w:ascii="仿宋" w:eastAsia="仿宋" w:hAnsi="仿宋"/>
          <w:b/>
          <w:snapToGrid w:val="0"/>
          <w:kern w:val="0"/>
          <w:sz w:val="24"/>
        </w:rPr>
        <w:t>联系方式</w:t>
      </w:r>
      <w:bookmarkEnd w:id="0"/>
      <w:bookmarkEnd w:id="1"/>
      <w:bookmarkEnd w:id="2"/>
    </w:p>
    <w:p w14:paraId="3AEF2C14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lastRenderedPageBreak/>
        <w:t>采  购  人：广东诚泰交通科技发展有限公司</w:t>
      </w:r>
    </w:p>
    <w:p w14:paraId="047AC107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采购人地址：</w:t>
      </w:r>
      <w:r w:rsidR="00A93858" w:rsidRPr="00A93858">
        <w:rPr>
          <w:rFonts w:ascii="仿宋" w:eastAsia="仿宋" w:hAnsi="仿宋" w:hint="eastAsia"/>
          <w:color w:val="000000"/>
          <w:sz w:val="24"/>
        </w:rPr>
        <w:t>广州市番禺区洛浦</w:t>
      </w:r>
      <w:proofErr w:type="gramStart"/>
      <w:r w:rsidR="00A93858" w:rsidRPr="00A93858">
        <w:rPr>
          <w:rFonts w:ascii="仿宋" w:eastAsia="仿宋" w:hAnsi="仿宋" w:hint="eastAsia"/>
          <w:color w:val="000000"/>
          <w:sz w:val="24"/>
        </w:rPr>
        <w:t>街道北</w:t>
      </w:r>
      <w:proofErr w:type="gramEnd"/>
      <w:r w:rsidR="00A93858" w:rsidRPr="00A93858">
        <w:rPr>
          <w:rFonts w:ascii="仿宋" w:eastAsia="仿宋" w:hAnsi="仿宋" w:hint="eastAsia"/>
          <w:color w:val="000000"/>
          <w:sz w:val="24"/>
        </w:rPr>
        <w:t>环路87号</w:t>
      </w:r>
    </w:p>
    <w:p w14:paraId="744BE123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联  系  人：</w:t>
      </w:r>
      <w:r w:rsidR="00731EB9">
        <w:rPr>
          <w:rFonts w:ascii="仿宋" w:eastAsia="仿宋" w:hAnsi="仿宋" w:hint="eastAsia"/>
          <w:color w:val="000000"/>
          <w:sz w:val="24"/>
        </w:rPr>
        <w:t>余鹏</w:t>
      </w:r>
    </w:p>
    <w:p w14:paraId="1E08F361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电      话：020-39185740</w:t>
      </w:r>
    </w:p>
    <w:p w14:paraId="586D86DC" w14:textId="77777777" w:rsidR="00DC2671" w:rsidRPr="004D1731" w:rsidRDefault="0007222E">
      <w:pPr>
        <w:topLinePunct/>
        <w:spacing w:line="360" w:lineRule="auto"/>
        <w:jc w:val="right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广东诚泰交通科技发展有限公司</w:t>
      </w:r>
    </w:p>
    <w:p w14:paraId="7CDB8FB8" w14:textId="056FD110" w:rsidR="00DC2671" w:rsidRPr="004D1731" w:rsidRDefault="0007222E">
      <w:pPr>
        <w:topLinePunct/>
        <w:spacing w:line="360" w:lineRule="auto"/>
        <w:jc w:val="center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 xml:space="preserve">                                              202</w:t>
      </w:r>
      <w:r w:rsidR="00DF442B">
        <w:rPr>
          <w:rFonts w:ascii="仿宋" w:eastAsia="仿宋" w:hAnsi="仿宋" w:hint="eastAsia"/>
          <w:color w:val="000000"/>
          <w:sz w:val="24"/>
        </w:rPr>
        <w:t>3</w:t>
      </w:r>
      <w:r w:rsidRPr="004D1731">
        <w:rPr>
          <w:rFonts w:ascii="仿宋" w:eastAsia="仿宋" w:hAnsi="仿宋"/>
          <w:color w:val="000000"/>
          <w:sz w:val="24"/>
        </w:rPr>
        <w:t>年</w:t>
      </w:r>
      <w:r w:rsidR="00533FD1">
        <w:rPr>
          <w:rFonts w:ascii="仿宋" w:eastAsia="仿宋" w:hAnsi="仿宋"/>
          <w:color w:val="000000"/>
          <w:sz w:val="24"/>
        </w:rPr>
        <w:t>5</w:t>
      </w:r>
      <w:r w:rsidRPr="004D1731">
        <w:rPr>
          <w:rFonts w:ascii="仿宋" w:eastAsia="仿宋" w:hAnsi="仿宋"/>
          <w:color w:val="000000"/>
          <w:sz w:val="24"/>
        </w:rPr>
        <w:t>月</w:t>
      </w:r>
      <w:r w:rsidR="00533FD1">
        <w:rPr>
          <w:rFonts w:ascii="仿宋" w:eastAsia="仿宋" w:hAnsi="仿宋"/>
          <w:color w:val="000000"/>
          <w:sz w:val="24"/>
        </w:rPr>
        <w:t>29</w:t>
      </w:r>
      <w:r w:rsidRPr="004D1731">
        <w:rPr>
          <w:rFonts w:ascii="仿宋" w:eastAsia="仿宋" w:hAnsi="仿宋"/>
          <w:color w:val="000000"/>
          <w:sz w:val="24"/>
        </w:rPr>
        <w:t>日</w:t>
      </w:r>
    </w:p>
    <w:p w14:paraId="0E2571F8" w14:textId="77777777" w:rsidR="00DC2671" w:rsidRPr="004D1731" w:rsidRDefault="0007222E">
      <w:pPr>
        <w:rPr>
          <w:rFonts w:ascii="仿宋" w:eastAsia="仿宋" w:hAnsi="仿宋"/>
        </w:rPr>
      </w:pPr>
      <w:r w:rsidRPr="004D1731">
        <w:rPr>
          <w:rFonts w:ascii="仿宋" w:eastAsia="仿宋" w:hAnsi="仿宋"/>
        </w:rPr>
        <w:br w:type="page"/>
      </w:r>
    </w:p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lastRenderedPageBreak/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24566732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3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proofErr w:type="gramStart"/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</w:t>
      </w:r>
      <w:proofErr w:type="gramEnd"/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666E14" w:rsidRPr="00666E14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广州至河源高速公路惠州段机电养护工程（2023-2024年度）养护工程劳务合作</w:t>
      </w:r>
      <w:r w:rsidR="00A868D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30D98269" w14:textId="0A0537F5" w:rsidR="004D1731" w:rsidRPr="004D1731" w:rsidRDefault="00DF442B" w:rsidP="004D173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DF442B">
        <w:rPr>
          <w:rFonts w:ascii="仿宋" w:eastAsia="仿宋" w:hAnsi="仿宋" w:hint="eastAsia"/>
          <w:sz w:val="28"/>
          <w:szCs w:val="28"/>
        </w:rPr>
        <w:t>（</w:t>
      </w:r>
      <w:r w:rsidR="00A3590B" w:rsidRPr="00A3590B">
        <w:rPr>
          <w:rFonts w:ascii="仿宋" w:eastAsia="仿宋" w:hAnsi="仿宋" w:hint="eastAsia"/>
          <w:sz w:val="28"/>
          <w:szCs w:val="28"/>
        </w:rPr>
        <w:t>后附营业执照</w:t>
      </w:r>
      <w:r w:rsidR="006E2175">
        <w:rPr>
          <w:rFonts w:ascii="仿宋" w:eastAsia="仿宋" w:hAnsi="仿宋" w:hint="eastAsia"/>
          <w:sz w:val="28"/>
          <w:szCs w:val="28"/>
        </w:rPr>
        <w:t>、</w:t>
      </w:r>
      <w:r w:rsidR="006E2175" w:rsidRPr="006E2175">
        <w:rPr>
          <w:rFonts w:ascii="仿宋" w:eastAsia="仿宋" w:hAnsi="仿宋" w:hint="eastAsia"/>
          <w:sz w:val="28"/>
          <w:szCs w:val="28"/>
        </w:rPr>
        <w:t>资质证书、安全生产许可证</w:t>
      </w:r>
      <w:r w:rsidRPr="00DF442B">
        <w:rPr>
          <w:rFonts w:ascii="仿宋" w:eastAsia="仿宋" w:hAnsi="仿宋" w:hint="eastAsia"/>
          <w:sz w:val="28"/>
          <w:szCs w:val="28"/>
        </w:rPr>
        <w:t>）</w:t>
      </w:r>
      <w:r w:rsidR="00A37B9F" w:rsidRPr="004D1731">
        <w:rPr>
          <w:rFonts w:ascii="仿宋" w:eastAsia="仿宋" w:hAnsi="仿宋"/>
        </w:rPr>
        <w:br w:type="page"/>
      </w:r>
      <w:r w:rsidR="004D1731" w:rsidRPr="004D1731">
        <w:rPr>
          <w:rFonts w:ascii="仿宋" w:eastAsia="仿宋" w:hAnsi="仿宋" w:hint="eastAsia"/>
          <w:sz w:val="28"/>
          <w:szCs w:val="28"/>
        </w:rPr>
        <w:lastRenderedPageBreak/>
        <w:t>附表1：工程量清单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73"/>
        <w:gridCol w:w="673"/>
        <w:gridCol w:w="1122"/>
        <w:gridCol w:w="2410"/>
        <w:gridCol w:w="851"/>
        <w:gridCol w:w="992"/>
        <w:gridCol w:w="2126"/>
      </w:tblGrid>
      <w:tr w:rsidR="00666E14" w:rsidRPr="00666E14" w14:paraId="37D2825F" w14:textId="77777777" w:rsidTr="00666E14">
        <w:trPr>
          <w:trHeight w:val="960"/>
        </w:trPr>
        <w:tc>
          <w:tcPr>
            <w:tcW w:w="9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D773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广州至河源高速公路惠州段机电养护工程</w:t>
            </w:r>
            <w:r w:rsidRPr="00666E14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br/>
              <w:t>劳务分包工作范围清单</w:t>
            </w:r>
          </w:p>
        </w:tc>
      </w:tr>
      <w:tr w:rsidR="00666E14" w:rsidRPr="00666E14" w14:paraId="4F4BC8E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3BB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E1E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55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厂商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F59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3B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91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968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66E14" w:rsidRPr="00666E14" w14:paraId="428E153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2B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F39C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收费系统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7AF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B45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A7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2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2E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66E14" w:rsidRPr="00666E14" w14:paraId="4A4D267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53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90F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复合卡读写器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785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航天信息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4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JKR401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88F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54F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2F4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ADF69B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5E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FB6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车道控制器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344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优创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22F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87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D2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BEB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1A0D4B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84C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0286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车道工控机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98A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644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483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8C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87F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B7647E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632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98C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专用键盘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BF7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浩宇特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7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DX-40A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1C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84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2D2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860CA5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44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F4A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显示器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975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飞利浦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A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170S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68F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0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200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0352CF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59F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94A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自动栏杆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936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优创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7E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Q150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620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53B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CE5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E1E948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94A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24C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手动栏杆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1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04F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E5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DFE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8E3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AB0210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B4C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A61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票据打印机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510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06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SP320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CD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BD5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0BD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3D38C7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300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6DF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费额显示器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07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爱特思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A0F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MC32C-48S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A68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83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EDB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B63EBE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A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F5E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通行指示灯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8D9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优创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E4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V8640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F93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C49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7F8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2D462B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EDE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DA3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雨棚信号灯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356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优创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CC0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V8650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A61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00B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90E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D0FAE3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A3B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04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雾灯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95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优创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190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V8645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400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B9D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2AA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EBA054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5B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0D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黄色灯光报警器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2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1E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配套定制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1C1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BE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289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99B7B0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ADC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0A4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脚踏报警开关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353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36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1D9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4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9A3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346D3E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BB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0D4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紧急报警器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B2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优创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A01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DA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4CF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F0C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645CAD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5E0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03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ETC天线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6D5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金溢、成谷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556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06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86F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FB5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8F13B2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6CB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C2E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ETC天线控制器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5F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金溢、成谷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F70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E5F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E1D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DC0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F119D5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105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3E5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ETC车道控制器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183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华软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8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0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E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228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B89BE8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BA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4F0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ETC切换控制器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987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华软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71B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F9B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33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316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F133EC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14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A6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字符叠加器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C3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英沙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DF8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DF5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F28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404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DAE5DC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3C7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8C22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ETC标识车道天线（含天线控制器）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187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10B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SHINE-P30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CA6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3C7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9A0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288B07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4CD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E16B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ETC路径标识主机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79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0D0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ARK-2120F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CC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CD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51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5251CD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7D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41E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天线同步器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F1A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2AE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MT10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8D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92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6AE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568F46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567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F5A6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RFID路侧标识单元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80A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航天信息、金溢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83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JKS401、SHARP-T10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D89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3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E2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6883CC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BC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C69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手持检测终端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11C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879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1F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40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784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61DCC2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5C1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726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手持检测终端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467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航天信息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F86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6C7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657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82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9C0DCF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B46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9A6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ETC应急手持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555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华软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77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BFC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A3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D5C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10586E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562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BFEE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监听探头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9AE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C33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8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D3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69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2CD27C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387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6CEB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110联网报警设施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708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安定宝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361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405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FD1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066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FBBED1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1A0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CB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整车式称重平台（3.8m×18m）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8CA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德鲁泰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FF3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ZDG-100-DQ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0BE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100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D37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65E3EB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978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A9E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轴组式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称重平台（4.0m*6m）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1A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德鲁泰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CDD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ZDG-60-DZ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627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FD7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1C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4E6900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21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04E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轴组式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称重平台（3.0m*6m）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296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德鲁泰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EF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ZDG-60-DZ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48B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71E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0B4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C272B0B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7CE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BF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双弯板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称重平台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DA8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华兰海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559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3E3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26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61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2CAFBF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FD7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A2F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便携式移动称重平台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AF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华兰海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B8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36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5BE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A62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48180E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E57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923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通信系统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4A9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00A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092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CCE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621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66E14" w:rsidRPr="00666E14" w14:paraId="60D0647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8CA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F7F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ADM传输设备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38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F0A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6F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5DC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09A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0F2548B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775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D28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干线光中继设备REG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65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95A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BB1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37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E4B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07E3A7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08F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F264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光纤线路终端（OLT）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484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23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50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17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0C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D9F3FC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13E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186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光纤网络单元（ONU）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39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C5F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56F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B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778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A95A32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84C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475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网管终端（含系统软件）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EE2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FE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30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26C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1CE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A86FFF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F61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A6A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管理中心光、线综合配线柜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F7E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A7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E50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D5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4B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FAB94A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1F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374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无人通信站光、线综合配线柜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E50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F6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E15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61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F43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B13DE9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02B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1E5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程控数字交换机【数字中继】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18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10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69A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3EC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3B1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90F5F7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01C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AD8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管理中心配线架（MDF）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D34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56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6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390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CA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9861D1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6C9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831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无人通信站配线架（MDF）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CF3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6F8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C9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042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45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8EDD35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415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965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收费站配线架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7B1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5E1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42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0F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7EF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0C8864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D73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AAC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话务台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5ED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545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597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840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9B5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13D3BF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85B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95D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管理维护终端及软件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F2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04D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810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AF1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151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7438E7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80E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B6E3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计费终端及软件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32A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435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F2F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47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FEB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4CD938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2D9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DDD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普通电话机（DTMF）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5A0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德赛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493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HA1218(5)P/TD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881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9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240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6A06B0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CAE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F65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紧急电话主机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0E0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深圳兴电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9CE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85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F19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15A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33348E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F6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832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隧道内紧急电话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DB2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深圳兴电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A0F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ASI-V-F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F5B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F7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444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51B288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74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3E8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隧道洞口紧急电话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7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深圳兴电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A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ASI-V-FA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B0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BC7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38E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A5290A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7C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AA3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功率放大器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95D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深圳兴电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3A7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ASI-SK/120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C6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997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69F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348A9D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315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819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音控器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8E2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深圳兴电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B54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ASI-V/F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039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AA8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C6A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F9A9CF5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5C0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020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扬声器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1C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深圳兴电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056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ASI-SK-30W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CB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47D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B14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888A11B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F8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532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电口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+2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光口以太网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交换机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29E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H3C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67B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S5120-48P-EI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238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3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918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7D8D9B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7F3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17AB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电口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+2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光口以太网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交换机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7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H3C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363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S3100-26TP-SI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E9A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77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F9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5DE70D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1CD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8DF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电口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+4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光口以太网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交换机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347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H3C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9D1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S5120-48P-EI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19E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BD5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262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F2A16C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D26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4962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电口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+2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光口以太网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交换机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7D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0D6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S5720-32X-EI-AC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E4A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02B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A9E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E3E432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65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48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3层交换机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63A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H3C、华为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EA5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S5120-48P-EI、S5720-32X-EI-AC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0D8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F2E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28F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82DD00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FF1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3AB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广场视频交换机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7A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28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S5720S-28P-S1-AC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3F1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0C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84A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743F06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FEC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3F3F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视频交换机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AB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B69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S5720-56C-E1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963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DA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343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4CFBED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D2D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6A0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24口工业以太网交换机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8C4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魏桥通信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2B7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QZ0224/2F24X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BD4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9A4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F8C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5676C3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C0F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4C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视频交换机(24个千兆网口)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D3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TP-LINK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983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TL-SF1024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F5F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BE3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4A5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1EEF9D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18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7D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千兆交换机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8A2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欧迈特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124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GOE300-48G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FD0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9BF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CC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775506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D6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03A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主工业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以太网交换机【模块化结构】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F92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赫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思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45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MS20-0800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58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859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2FF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B1FF45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37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DF4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现场工业以太网交换机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2CF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赫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思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曼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C8F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RS20-0800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1E3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5C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C9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EFF8F9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356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485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1路视频2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路数据光端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858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谷思汇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67A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1V-2D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37B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AE0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9CC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57B043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286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55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1路视频1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路数据光端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DF5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谷思汇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E91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1V-1D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CA5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26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8E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31090D5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AC3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4AD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8路视频8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路数据光端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50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谷思汇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9A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8V-8D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8E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D9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830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1496F6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28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800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1路视频1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路数据光端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机（≥15km）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2E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欧迈特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9C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1V-1D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E91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3F3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36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3A0060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48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878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2路视频2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路数据光端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机（≥15km）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65B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欧迈特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A3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2V-2D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F16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67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581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7FBCF0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554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155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4路视频4</w:t>
            </w: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路音频光端机（≥15km）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FD0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欧迈特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EB0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4V-4D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3E7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F81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EE7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</w:t>
            </w: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保洁工作</w:t>
            </w:r>
          </w:p>
        </w:tc>
      </w:tr>
      <w:tr w:rsidR="00666E14" w:rsidRPr="00666E14" w14:paraId="552DCF7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4FE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122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8路视频8路音频光端机（≥15km）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509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欧迈特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AD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Omate-8V-8A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EA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335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25D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30F381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2B8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F594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芯穿管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单模光缆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B95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湖北凯乐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880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GYTA-4B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BE8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CFA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239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AA7725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C68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768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4芯直埋单模光缆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D4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湖北凯乐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FD7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GYTA 53-4B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88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2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77D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CBA88EB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372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6CB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芯穿管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单模光缆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A65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湖北凯乐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F74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GYTA-8B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5EA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88B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5A2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4FD0D7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6CA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F40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芯穿管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单模光缆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18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湖北凯乐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279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GYTA-24B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A7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EBB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82600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A4B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282442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952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5049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芯穿管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单模光缆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89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湖北凯乐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2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GYTA-48B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CC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639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92900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725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0F85A3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701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3AF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4芯多模光缆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F5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湖北凯乐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150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GYTA-4，多模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72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253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F34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667D2C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CA6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27D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尾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纤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F77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397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A03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105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8F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02D51B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CCB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AF8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4芯三通光缆接头盒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2A0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A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B36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433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9C2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4115EBB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D9A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FE04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4芯光缆终端盒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B8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B3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E8F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E1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6C3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B5076CB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F7F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666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8芯光缆终端盒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277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632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E37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E8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5C2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289CA4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4B2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BEF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48芯三通光缆接头盒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81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F27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393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E4D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F6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0FAA50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580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45A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48芯直通光缆接头盒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EED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4A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A6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0B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2A6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5E2D36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08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E81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监控系统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49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48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0E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76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555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66E14" w:rsidRPr="00666E14" w14:paraId="4C05740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77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A9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悬臂式可变信息标志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BEC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同洲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77F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TZ-KXB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F86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886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28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676CD7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50D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5B4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门架式可变信息标志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0FA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同洲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4C5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TZ-KXB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804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62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682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B1AE74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A3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383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LED悬臂式可变信息标志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AA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引路人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3D8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7B5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EEB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2B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613E32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9CC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868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LED门架式可变信息标志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31F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引路人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E3E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71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B1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4B9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730C94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059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86B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交通信号灯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D78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同洲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375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TZ-JCX-300-4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0FC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F7F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8A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965A67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89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94F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车道指示器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470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同洲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123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TZ-JXZ-600*600-2/2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60F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B40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4C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2E4A2A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159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62E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行人横洞指示标志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CC5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同洲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8F2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TZ-JCX-500*800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ABF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3D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A8E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5C0D80B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64C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72D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紧急电话指示标志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C40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同洲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082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TZ-JXZ-250*400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72B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1A6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2E3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EA7BD2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77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D64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消防设备指示标志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712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同洲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EB2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TZ-JCX-250*400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4F0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68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D96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E5F254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69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5AD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疏散指示标志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0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同洲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581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TZ-JCX-250*400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14E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7BA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BA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69FD7E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4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ADB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风向风速检测器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BF4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美国瑞格REGAL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6A8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Us regal sonic 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8A9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9CE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A3D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C468AE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6D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B44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隧道内亮度检测器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7B3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美国瑞格REGAL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64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regal lux cs203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E8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EE9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A88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BC95DC5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DE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4BD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隧道外亮度检测器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5A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美国瑞格REGAL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2E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regal lux cs201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54E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5D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E5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7F70A7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28E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0E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一氧化碳/能见度检测器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F3C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美国瑞格REGAL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70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Us regal tunnel </w:t>
            </w:r>
            <w:proofErr w:type="spell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vico</w:t>
            </w:r>
            <w:proofErr w:type="spell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074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19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053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E71F1C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DF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811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高速智能球形摄像机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7A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288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一体化球型摄像机TK-C685WPEC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85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8A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54B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8B018D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94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EDA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收费亭内摄像机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5A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D52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TK-C2201EC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167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58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5EC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F483A3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002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16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收费车道高清摄像机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DA5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海康威视、金三立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8B4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ds-tcg225w-ze、ST-NT622-F-GP1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F68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F0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010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AD3CE4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1F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F3C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收费车道摄像机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5EE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70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收费车道摄像机TK-C9301EC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60D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DA3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6BB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1355F4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8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23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收费广场摄像机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5F5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479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广场摄像机TK-C685WPEC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642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C0E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03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2A5F7D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0E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5A1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收费站休息区室内摄像机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051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00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TK-C2201EC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7E7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9A1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056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F10B27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C30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08E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主线摄像机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81D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26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主线摄像机TK-C9301EC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60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B1C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A74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568921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8C7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C07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主线高清球机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870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F4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Ds-2df8231lhmf-xg、DS-2DF8240I5-A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1E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D3A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AFF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4CB59B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49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75E6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收费广场高清球机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5CD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A23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Ds-2df8231lhmf-xg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E6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B15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E85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E4E43E5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D01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0F6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隧道内摄像机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D4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E2F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TK-C9301EC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5E6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62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1F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A6FA74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D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FE3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隧道内高清200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万像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素摄像机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B1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A1D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ob-ca16f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796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8A9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57D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21C82E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418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F59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隧道配电房室内摄像机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61C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9A1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TK-C2201EC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F77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4FE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D38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EFA735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DAF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410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管理中心室</w:t>
            </w: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内摄像机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505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金三立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905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VX-KB402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5F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026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157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</w:t>
            </w: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保洁工作</w:t>
            </w:r>
          </w:p>
        </w:tc>
      </w:tr>
      <w:tr w:rsidR="00666E14" w:rsidRPr="00666E14" w14:paraId="21A240A5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BDA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41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高速智能球形摄像机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53C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金三立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92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VX-CC8309D-I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DB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435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48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0CE843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C7B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A62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票管、财务室内摄像机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E48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JVC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2D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TK-C2201EC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3A9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D13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5DE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F2A4D8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2F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C4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300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万像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素高清抓拍摄像机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6FE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中威电子、海康威视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31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43B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95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6CA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DEAD45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645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16D6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LED补光灯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3EB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中威、金三立、海康威视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164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OB-ITS-FB110-10、ST-ITGS-BL-AF、ds-tl2002c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7DE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29E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C60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EA8C2D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5F2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436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闪光灯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C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中威、金三立、海康威视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74D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OB-ITS-FC231-10、ST-ITGS-AL03-AE、sl-1211-2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806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960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B93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95B72D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40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671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四通道车辆检测器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E64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彩子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1FB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CZ-04-01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74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23C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FC1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AF5AA9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BCE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8F47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太阳能供电设备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7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广州路建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572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423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03E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88C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B25D2B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2A5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158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环形线圈车辆检测器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F39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U创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C6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VLD2A线圈车辆检测器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05E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47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9AA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5D340C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7CE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C6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微波车辆检测器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E12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wavetronix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73D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SS-125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8F3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CD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887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4D8167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0E2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D16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大屏幕投影（67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×2）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3C6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中达电通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090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CBB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8B8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24D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603017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815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628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监视器（液晶，32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”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2F5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三星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81E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SMT-3222P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B46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FCE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252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A03967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356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98D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综合监视器墙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A4A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7E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CB1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E0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2B4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32FC67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C2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CFE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屏幕墙LED室内条屏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3F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1F1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9.5*0.5米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598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1F6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BB6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12B20E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D83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872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监控用控制台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85B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8D1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E4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FA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D9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D06464B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CAC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623F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通信用控制台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A07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22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C22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02B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1B9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A64A54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831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D22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收费用控制台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1E1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F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18B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3E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A33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816F5E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CAB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CF9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机柜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5FC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国产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DDD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295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DD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AB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DA6119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97F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6C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16路标清硬盘录像机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0E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009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HIK/DS-8116HF-S/-AF-DVR-II-A16-16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987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FCF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833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20ADFE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158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05A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8路标清硬盘录像机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A0F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567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HIK/DS-7808HW-SNH/-AF-DVR-8616N-I16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7C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065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9B5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8B8BC1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85B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1E34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16路标清硬盘录像机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8D3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金三立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E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VX-HD8116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68F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3AF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BB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595504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B6E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144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12C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防逃费16路数字硬盘录像机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D4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CEB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13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B75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72B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FA55215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F14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83F6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高清16路硬盘录像机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195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87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Ds-8616n-i16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C4C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EA7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D21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607140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E36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658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高清16路硬盘录像机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724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511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DS-7816HGH-F2/N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277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C67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BE3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F2CC09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DA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D69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多画面分割器（四画面分隔器）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A17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英沙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1B5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KT204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C3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DE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7F6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689071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79E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3A32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8路1分2视频分配器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85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泳佳盛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DC3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E37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8D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E5F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0569DA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7BB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1CED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16路1分4视频分配器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C50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英沙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7CD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92D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4D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F5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5C4446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6E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1C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64路1分4视频分配器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65B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泳佳盛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7A3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VIDEO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E6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80D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D9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23E214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AE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4D5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视频编码器【H.264】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B7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南京亚奥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6C9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HW801N60A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E5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F13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905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429F41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139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FFC5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视频解码器【H.264】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B06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南京亚奥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A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HW801N60B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965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EC8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EDD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E5C8F8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65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F06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主区域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37C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施耐德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3A5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F6E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ABB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ADB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88D215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36A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EA2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区域控制器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92F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施耐德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DB6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F2B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06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7A7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841E0F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0FB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EF6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触摸屏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8CF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施耐德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8E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xbtg76330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97B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53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51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BB4914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35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57D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中心服务器【含操作系统】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EC7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23F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DL360PG8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A41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A20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01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364E86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292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DD3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普通服务器【含操作系统】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A2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C69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RH2288A V2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C7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023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11E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92462B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FD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421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普通服务器【含操作系统】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5A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E16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ProLiant DL380 G7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E9D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AE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66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B917195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F43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7F2F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普通服务器【含操作系统】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9C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7E4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ProLiant DL388 Gen8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8BF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52B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698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DE792D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4A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92A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普通服务器【含操作系统】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84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戴尔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110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PowerEdge R520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5E6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09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0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975963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DBA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F93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普通服务器【含操作系统】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41B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戴尔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095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PowerEdge 2950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AA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4E5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5E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30D7A8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591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359E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普通工作站【含操作系统】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27D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HP、Lenovo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A92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60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405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68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EA8699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60B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14E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防逃费工作站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3D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戴尔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520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137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864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37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014C49B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A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79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高清卡口工作站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01F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惠普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FF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54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B73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7A3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2C58B2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2C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5B9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前置机工作站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616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惠普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8E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8A7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EF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BA7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CBFDB8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478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FE6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磁盘阵列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E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欧迈特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88E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EV2016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8D6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D54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E05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1C6477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77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596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磁盘阵列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98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0BF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CN8131M607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695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BB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BE1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E4D200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E63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0755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光纤收发器（≥20km）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94C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Net-link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DD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Htb-3100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A42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43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CAD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095D24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6D6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FA5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1路光纤收发器(100M/1000M)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AC3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金三立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17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ST-GT-201-F2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4CE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DC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3E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28BBA3B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E4C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821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光纤收发器（≥60km）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E08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欧迈特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E8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2E1B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86A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5DA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B73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EA5212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500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E501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光纤收发器（≥20km）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5E4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欧迈特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E7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2E2B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699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2E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145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97BC955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9D0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5D08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光纤收发器（≥21km）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98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欧迈特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FD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2E1B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4F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8FA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DD4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7C0207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81E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17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光纤收发器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6C5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NET LINK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ECA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HTB-GS-03AB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7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59E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04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E1B8F3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A24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3A16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多串口服务器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142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MOXA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36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按配置要求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197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B26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7CD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2D5C4C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B4F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C0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视频事件分析仪（8路）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0F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哈工大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795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VTD3000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85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AEA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5B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5E11BD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E3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F47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路由器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7FC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E0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AR1220-S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00B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40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9D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7DBF4A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13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0CEF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无线路由器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180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TP-LINK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C4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TL-WR890N、TL-WVR458G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03F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CD3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3AC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73F211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6BE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A6B5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路由器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4F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H3C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5F6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MSR 30-20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AD9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007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150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697E2F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DCC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96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行为管理器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AB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52E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ASG2000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3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258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81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BEBC40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7E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D73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无线控制器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06C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H3C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F9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WX3024E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4B8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DD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C8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E170CF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344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86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监控用空调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9B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格力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F9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C9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9EB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342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0E938D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4F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88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收费用空调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A58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格力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DA7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1.5匹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2BA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92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4F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</w:t>
            </w: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保洁工作</w:t>
            </w:r>
          </w:p>
        </w:tc>
      </w:tr>
      <w:tr w:rsidR="00666E14" w:rsidRPr="00666E14" w14:paraId="642A044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FB6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595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93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23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8FC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08A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0B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66E14" w:rsidRPr="00666E14" w14:paraId="139BE9C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8FE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4E2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网络杀毒软件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7DA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三毒霸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B5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B8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D1F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77C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41BD81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969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0A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数据库软件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076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BB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649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9A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ED9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E2E318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29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2F6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网管软件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B25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ED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FB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71B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3B9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480458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77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3E08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MTC收费车道软件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227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华软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E20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2CB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4B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3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927135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172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005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ETC收费车道软件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0D4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华软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55E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1A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8DF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4CA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F61E3D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B49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4EEE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收费中心软件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C24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华软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E7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61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393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14A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2AD7ED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B08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396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收费站软件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030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华软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CD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FD4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4B0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9C5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2B326E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6C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F83A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监控系统管理软件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BE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成都曙光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64B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DE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584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023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913B3E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DF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4D42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视频事件管理软件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DD3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哈工大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98C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434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33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B25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B94CA2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778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FC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高清卡口管理软件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721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华软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07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3A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F5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4CE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79063F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A2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199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ETC自由流标识点管理软件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87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59B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17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7E8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57D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A7C24B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CF8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1F6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安全网关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86E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54B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A41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C5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0E8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2B4AC4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3C7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072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票管系统管理软件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B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华软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932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20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06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C8D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FAE866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21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ED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隧道系统管理软件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E86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深圳兴电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5E1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411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34C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2C4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7720F6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715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FDF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电力监控系统管理软件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99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华力特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FA3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2DA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13B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896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A37859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37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B2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防逃费系统管理软件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914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4AA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C34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3F6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675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3BCD53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DDE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BDE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通风消防设施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691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7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A7A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C3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23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66E14" w:rsidRPr="00666E14" w14:paraId="3724400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A2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E25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火灾报警控制器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20B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基康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8D2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BGK-FBG-8125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035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B3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F9E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2A5B6A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A06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B6CA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手动报警按钮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34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基康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88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30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A73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A1E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C4B6D4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938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CB9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感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烟火灾检测器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AF1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基康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62A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E9C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3ED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F69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7635DF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EF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F36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手提式灭火器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444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惠州鑫辉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6EE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820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540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A82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1CE5CA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855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E03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固定式水成膜泡沫灭火装置（PSG30）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DC8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深圳共安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72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97C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33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4F1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A6F13C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2B5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9A84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隧道内消火栓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BF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深圳共安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05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0E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44D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401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847B86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DB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E23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隧道外消火栓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79E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深圳共安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5A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9F9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A7C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CA1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7A6DCB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9A5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E1B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水泵接合器（SQS100-B）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B2F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福建美林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035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41F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77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FB9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E418A4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452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37EC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DN125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714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B57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B6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942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A9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DC72EC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2C4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48C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DN100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E1D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F68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A7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90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2B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512808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553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607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DN80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890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C7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0F4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3B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E15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F2490C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44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DF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DN100 Z45T-10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7C4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728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CB9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B4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31F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B89552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A1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D91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户外闸阀DN125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47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A1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55E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35A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F5E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917DBD5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199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1D2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安全阀DN100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571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56E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3E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53B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690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6CE8B8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589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728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Y型过滤器DN125（含伸缩节）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028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市购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CC7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63D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356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4AA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45E2BC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BE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079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阀门井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28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93D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B55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855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90C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F29AA1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DA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4BA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水泵及相关设施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74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37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85A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DA0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D70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6D3A78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3B0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7E9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供配电照明系统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B2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70A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60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26C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770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66E14" w:rsidRPr="00666E14" w14:paraId="13F1301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08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8A9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进线柜（GCS-01）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8D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0FB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GCS-01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DEE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4F8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D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6EB69B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CBC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E5AD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应急出线柜（GCS-04）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DE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9DE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GCS-11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626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F8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D1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5212D2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F0E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0D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出线柜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78E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8E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GCS-06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41D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3A8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7AA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ADD9F1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601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D0C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电容补偿柜（GCS-34）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699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87A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GCS-34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B0F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F7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1DA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BF7A0A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B56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91DC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母线联络柜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DC1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44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GCS-04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F87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46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EB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47718E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211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8E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应急照明灯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76F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国产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917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507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A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685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FC0A98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39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70B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100W节能灯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34E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国产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674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E57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7F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0A4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7530E4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275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19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监控室内配电箱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AA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726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定制，元器件采用施耐德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516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2B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D0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F1AE48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A7F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364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收费亭内配电箱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2EF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601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定制，元器件采用施耐德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2C7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A53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6D4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2106CB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33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979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收费广场配电箱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29F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D0F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定制，元器件采用施耐德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13E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868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3F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627BA7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C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C62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收费总动力配电柜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E29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B6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定制，元器件采用施耐德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613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00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65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1E452F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322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1AF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广场照明配电箱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DD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187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定制，元器件采用施耐德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ABD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89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5B8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5D5352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4F5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5C2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隧道照明配电箱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9B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077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定制，元器件采用施耐德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7E1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7AD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5F1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2CA32F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CB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B61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隧道照明控制柜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66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B9A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定制，元器件采用施耐德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70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554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566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4A936D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183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871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隧道风机ATS48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0A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东莞基业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835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ATS48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AAA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4B2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A3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184512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309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9047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柴油发电机组（30kW）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2DC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康明斯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22A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21F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431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E76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BF58CB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01A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D941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柴油发电机组（50kW）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A4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康明斯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972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4A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AE8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72E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F05E4A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13E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8E4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柴油发电机组（90kW）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9E3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康明斯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D04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90kW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CAC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C4F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48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4DC805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AE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930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移动式柴油发电机组（120kW）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8D9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康明斯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C5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120kW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0B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476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391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A20FEC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B5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5D31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柴油发电机组（500kW）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DE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康明斯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73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500kW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EC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9F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4F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CFE27F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FAB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AB8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独立式高频开关电源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0F3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960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ZXDU58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EC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9B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34C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B4ECBE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AD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ABD7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内置式高频开关电源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6C2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FFA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ZXDU58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3C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7F2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962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53C63C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B2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1A8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 KVA参数稳压器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2CB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易事特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59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 KVA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3D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8A1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4A4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A541B3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A8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617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 KVA参数稳压器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69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易事特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811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 KVA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E12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75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48C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FD42B5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D34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D6D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10KVA UPS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B8F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易事特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8A1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10KVA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84F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F86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568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88041E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77D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2198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30KVA UPS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CA4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易事特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DFE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20KVA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E13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5F2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9F3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3D00AA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CA0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B8F4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智能</w:t>
            </w: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UPS(1KVA)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A8C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山特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EDC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 C1K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A9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2B7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3C3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</w:t>
            </w: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保洁工作</w:t>
            </w:r>
          </w:p>
        </w:tc>
      </w:tr>
      <w:tr w:rsidR="00666E14" w:rsidRPr="00666E14" w14:paraId="41B3660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7B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BF9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EPS(单相2kW)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D3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易事特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9FA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19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86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D7C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9FC9A0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02B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52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EPS(三相10kW)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2D5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易事特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ED1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9C0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22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B31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FC7646B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DC9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ABC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EPS(三相40kW)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FB5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易事特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1BF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40kw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80A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C85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C9B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1010958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4F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CBA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2×400W高压钠灯/12m灯杆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82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施莱德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F4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759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76F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2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C19F50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3ED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7E86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150W+250W高压钠灯/13m灯杆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25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施莱德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C27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BD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237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737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7AE75E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80E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434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150W+250W高压钠灯/14m灯杆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1CC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施莱德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3FF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150W+250W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6E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A60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3D4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078DF3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40D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19A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3×400W高压钠灯/15m灯杆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D9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施莱德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859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3×400W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184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F93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81C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263183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545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328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80W隧道LED灯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ED7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德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C8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8B9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FE7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C4F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73EE965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43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F2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100W隧道LED灯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85A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德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047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87A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92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B56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C5230D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968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723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160W隧道LED灯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AB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德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957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3B7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4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F7D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765E62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9EF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86B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电力监控系统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5E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E27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9CE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BB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0EE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3B9888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48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2B2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防雷接地系统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3FA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CF7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0F3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36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7D6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FAE69E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47A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5D79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80W隧道LED灯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5F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德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CC2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C11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48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3CD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668093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B6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0CD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100W隧道LED灯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47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德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8B7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E21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A3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A4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9B02610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C51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DBD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160W隧道LED灯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DB2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德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洛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BF7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11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48E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E6F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B18DA1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2FD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56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电力监控系统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2E2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D45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54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69F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53F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66E14" w:rsidRPr="00666E14" w14:paraId="7AF9200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62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C9E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通信管理机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445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华力特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718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438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52B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BA3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8593E9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A2E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8A43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高压测控仪表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FCA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华力特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FD6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CE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B17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D24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8714C0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162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BF7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低压进线测控仪表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33C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华力特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6DE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C56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1C7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F55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DF3CF5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02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BE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无功补偿控</w:t>
            </w: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制器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856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华力特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813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92D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3D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2B2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</w:t>
            </w: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保洁工作</w:t>
            </w:r>
          </w:p>
        </w:tc>
      </w:tr>
      <w:tr w:rsidR="00666E14" w:rsidRPr="00666E14" w14:paraId="0BEDD5D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F15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349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9051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应急回路测控仪表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968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华力特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A77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101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15D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4CE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C60788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BC3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9B0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防雷接地系统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9B8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6BE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5F0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7A0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C99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BF1FC4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678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899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避雷针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820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74F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6F4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526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227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92A8BA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F9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403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避雷针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B1A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邦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3C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194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20F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86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70F5FF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38F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E989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电源防雷器SPD 3P+N，40KA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E2A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D59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FEA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4AD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3C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EEB522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5E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7C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电源防雷器SPD 3P+N，20KA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252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4D3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52C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A82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CB8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653C4B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DCD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7BD1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电源防雷器SPD 1P+N，20KA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D4D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88B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4A5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DF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2B1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676BDF7" w14:textId="77777777" w:rsidTr="00666E14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576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E9B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电源防雷器FLT-PLUS CTRL/KY/4，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配保护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熔断器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60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B0B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1FB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A08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D2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C54ECA0" w14:textId="77777777" w:rsidTr="00666E14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94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89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POWERSET BC-CTRL/KY，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配保护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熔断器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479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F16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6E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BD0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B8E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C248CCB" w14:textId="77777777" w:rsidTr="00666E14">
        <w:trPr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A23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28D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电源防雷器V65-BC/KY/3+1，</w:t>
            </w: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配保护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熔断器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DE4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34A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52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063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9BC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AD36BCA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1D9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EF00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视频防雷器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BD7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78C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7D9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AD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67B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D8B749C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E07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75B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数据防雷器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060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MIG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A3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CCB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69E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2E7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BB2981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608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35C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2019新增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A3C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E1A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E39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6C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F73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666E14" w:rsidRPr="00666E14" w14:paraId="2EFFC07F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F95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D37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ETC门架系统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AB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主线ETC门架天线</w:t>
            </w: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br/>
              <w:t>（3+1）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58D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艾特思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72C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C5A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2E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C8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66204F1D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842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2B8F7" w14:textId="77777777" w:rsidR="00666E14" w:rsidRPr="00666E14" w:rsidRDefault="00666E14" w:rsidP="00666E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ABA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主线高清</w:t>
            </w: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4C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4CF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7CB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3C3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66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C58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408D519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F68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9A7EE" w14:textId="77777777" w:rsidR="00666E14" w:rsidRPr="00666E14" w:rsidRDefault="00666E14" w:rsidP="00666E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3E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主线门架监控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807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海康威视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85A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5B9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913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DC8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12E34EE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D53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3C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收费车道改造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54C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车道ETC天线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10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艾特思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89D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90C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92D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CBE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B20B164" w14:textId="77777777" w:rsidTr="00666E14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5F2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C736D" w14:textId="77777777" w:rsidR="00666E14" w:rsidRPr="00666E14" w:rsidRDefault="00666E14" w:rsidP="00666E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D3A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车道ETC天线控制器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34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艾特思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CD8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2DB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34E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162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2C078BA2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F22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0EDE" w14:textId="77777777" w:rsidR="00666E14" w:rsidRPr="00666E14" w:rsidRDefault="00666E14" w:rsidP="00666E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642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车道车道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AD4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艾特思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E58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FFE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F991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EF7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5F9A4B6F" w14:textId="77777777" w:rsidTr="00666E14">
        <w:trPr>
          <w:trHeight w:val="4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87B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7445B" w14:textId="77777777" w:rsidR="00666E14" w:rsidRPr="00666E14" w:rsidRDefault="00666E14" w:rsidP="00666E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3ED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入口治</w:t>
            </w:r>
            <w:proofErr w:type="gramEnd"/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超一体化摄像机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612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AF2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25C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3F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BE8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38C6436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CDF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68B78" w14:textId="77777777" w:rsidR="00666E14" w:rsidRPr="00666E14" w:rsidRDefault="00666E14" w:rsidP="00666E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556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移动支付设备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565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B9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AC8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95E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BD3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D86EEE6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227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A8ECA" w14:textId="77777777" w:rsidR="00666E14" w:rsidRPr="00666E14" w:rsidRDefault="00666E14" w:rsidP="00666E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9C4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4G专线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E87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E1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A1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753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DF2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4CC59D71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B55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48A08" w14:textId="77777777" w:rsidR="00666E14" w:rsidRPr="00666E14" w:rsidRDefault="00666E14" w:rsidP="00666E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8B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MV专线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75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474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084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35B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42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FDD8F6B" w14:textId="77777777" w:rsidTr="00666E14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CA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97566" w14:textId="77777777" w:rsidR="00666E14" w:rsidRPr="00666E14" w:rsidRDefault="00666E14" w:rsidP="00666E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EF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超融合服务器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A267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FFE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A9B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B94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9C2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74A03393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B54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DD0CB" w14:textId="77777777" w:rsidR="00666E14" w:rsidRPr="00666E14" w:rsidRDefault="00666E14" w:rsidP="00666E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9C1E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防火墙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F05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D28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C44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C09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91F5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1CC0704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8AD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6E886" w14:textId="77777777" w:rsidR="00666E14" w:rsidRPr="00666E14" w:rsidRDefault="00666E14" w:rsidP="00666E1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24EA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北斗授时设备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DC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57F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948D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A09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AF1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169994D7" w14:textId="77777777" w:rsidTr="00666E14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D44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BD7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情报板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9F19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同洲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25A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AC1B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476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C4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CB7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  <w:tr w:rsidR="00666E14" w:rsidRPr="00666E14" w14:paraId="0DDCF9BC" w14:textId="77777777" w:rsidTr="00666E14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BD72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</w:pPr>
            <w:r w:rsidRPr="00666E14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0E0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光缆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EFA3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60芯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0706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3D9C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47A4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A5F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 xml:space="preserve">92900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8668" w14:textId="77777777" w:rsidR="00666E14" w:rsidRPr="00666E14" w:rsidRDefault="00666E14" w:rsidP="00666E14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666E14">
              <w:rPr>
                <w:rFonts w:ascii="仿宋" w:eastAsia="仿宋" w:hAnsi="仿宋" w:cs="宋体" w:hint="eastAsia"/>
                <w:kern w:val="0"/>
                <w:sz w:val="24"/>
              </w:rPr>
              <w:t>设备维修、保养、保洁工作</w:t>
            </w:r>
          </w:p>
        </w:tc>
      </w:tr>
    </w:tbl>
    <w:p w14:paraId="1BED8E7E" w14:textId="77777777" w:rsidR="003B360A" w:rsidRDefault="003B360A" w:rsidP="001F1F12">
      <w:pPr>
        <w:pStyle w:val="a0"/>
        <w:ind w:firstLineChars="0" w:firstLine="0"/>
        <w:rPr>
          <w:rFonts w:ascii="仿宋" w:eastAsia="仿宋" w:hAnsi="仿宋"/>
        </w:rPr>
      </w:pPr>
    </w:p>
    <w:p w14:paraId="6D3D81A1" w14:textId="77777777" w:rsidR="00666E14" w:rsidRDefault="00666E14" w:rsidP="001F1F12">
      <w:pPr>
        <w:pStyle w:val="a0"/>
        <w:ind w:firstLineChars="0" w:firstLine="0"/>
        <w:rPr>
          <w:rFonts w:ascii="仿宋" w:eastAsia="仿宋" w:hAnsi="仿宋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1080"/>
        <w:gridCol w:w="2360"/>
        <w:gridCol w:w="1240"/>
        <w:gridCol w:w="1040"/>
        <w:gridCol w:w="3980"/>
      </w:tblGrid>
      <w:tr w:rsidR="00666E14" w:rsidRPr="00666E14" w14:paraId="465BCB82" w14:textId="77777777" w:rsidTr="00666E14">
        <w:trPr>
          <w:trHeight w:val="822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066F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66E14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广州至河源高速公路惠州段机电养护工程                                          分包工程量清单</w:t>
            </w:r>
          </w:p>
        </w:tc>
      </w:tr>
      <w:tr w:rsidR="00666E14" w:rsidRPr="00666E14" w14:paraId="57ECCB14" w14:textId="77777777" w:rsidTr="00666E14">
        <w:trPr>
          <w:trHeight w:val="5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0561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3B32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项（细）目或费用名称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C8A7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8031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A340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66E14" w:rsidRPr="00666E14" w14:paraId="4A1C3083" w14:textId="77777777" w:rsidTr="00666E14">
        <w:trPr>
          <w:trHeight w:val="5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AFC8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66E1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6C9E" w14:textId="77777777" w:rsidR="00666E14" w:rsidRPr="00666E14" w:rsidRDefault="00666E14" w:rsidP="00666E1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第一部分：基本费用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E85" w14:textId="77777777" w:rsidR="00666E14" w:rsidRPr="00666E14" w:rsidRDefault="00666E14" w:rsidP="00666E1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4C33" w14:textId="77777777" w:rsidR="00666E14" w:rsidRPr="00666E14" w:rsidRDefault="00666E14" w:rsidP="00666E1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3258" w14:textId="77777777" w:rsidR="00666E14" w:rsidRPr="00666E14" w:rsidRDefault="00666E14" w:rsidP="00666E14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666E14" w:rsidRPr="00666E14" w14:paraId="09A640AB" w14:textId="77777777" w:rsidTr="00666E14">
        <w:trPr>
          <w:trHeight w:val="5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E390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1.1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DA37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现场养护中高级人员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2DB9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人.1年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DF76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6FC3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带班人员1名，技术负责1名</w:t>
            </w:r>
          </w:p>
        </w:tc>
      </w:tr>
      <w:tr w:rsidR="00666E14" w:rsidRPr="00666E14" w14:paraId="490B89F0" w14:textId="77777777" w:rsidTr="00666E14">
        <w:trPr>
          <w:trHeight w:val="18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95C5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1.2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8281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现场养护普通人员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3D6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人.1年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BB79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C350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收费系统工程师2人；监控系统工程师2人，通信系统工程师1人，供配电系统工程师1人，内业管理人员1人；</w:t>
            </w:r>
          </w:p>
        </w:tc>
      </w:tr>
      <w:tr w:rsidR="00666E14" w:rsidRPr="00666E14" w14:paraId="715D69A9" w14:textId="77777777" w:rsidTr="00666E14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86AA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1.3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16BA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现场养护车辆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B7C8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辆.1年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82B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24C5" w14:textId="77777777" w:rsidR="00666E14" w:rsidRPr="00666E14" w:rsidRDefault="00666E14" w:rsidP="00666E14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人货车，面包车，的士</w:t>
            </w:r>
            <w:proofErr w:type="gramStart"/>
            <w:r w:rsidRPr="00666E14">
              <w:rPr>
                <w:rFonts w:ascii="宋体" w:hAnsi="宋体" w:cs="宋体" w:hint="eastAsia"/>
                <w:kern w:val="0"/>
                <w:sz w:val="20"/>
                <w:szCs w:val="20"/>
              </w:rPr>
              <w:t>头费用</w:t>
            </w:r>
            <w:proofErr w:type="gramEnd"/>
          </w:p>
        </w:tc>
      </w:tr>
    </w:tbl>
    <w:p w14:paraId="6510F676" w14:textId="77777777" w:rsidR="00666E14" w:rsidRPr="00666E14" w:rsidRDefault="00666E14" w:rsidP="001F1F12">
      <w:pPr>
        <w:pStyle w:val="a0"/>
        <w:ind w:firstLineChars="0" w:firstLine="0"/>
        <w:rPr>
          <w:rFonts w:ascii="仿宋" w:eastAsia="仿宋" w:hAnsi="仿宋" w:hint="eastAsia"/>
        </w:rPr>
      </w:pPr>
    </w:p>
    <w:sectPr w:rsidR="00666E14" w:rsidRPr="00666E14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8D75" w14:textId="77777777" w:rsidR="00333199" w:rsidRDefault="00333199" w:rsidP="00001DA7">
      <w:r>
        <w:separator/>
      </w:r>
    </w:p>
  </w:endnote>
  <w:endnote w:type="continuationSeparator" w:id="0">
    <w:p w14:paraId="35C26EB4" w14:textId="77777777" w:rsidR="00333199" w:rsidRDefault="00333199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BFE9" w14:textId="77777777" w:rsidR="00333199" w:rsidRDefault="00333199" w:rsidP="00001DA7">
      <w:r>
        <w:separator/>
      </w:r>
    </w:p>
  </w:footnote>
  <w:footnote w:type="continuationSeparator" w:id="0">
    <w:p w14:paraId="07F392F2" w14:textId="77777777" w:rsidR="00333199" w:rsidRDefault="00333199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16787953">
    <w:abstractNumId w:val="0"/>
  </w:num>
  <w:num w:numId="2" w16cid:durableId="169326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63482"/>
    <w:rsid w:val="0007222E"/>
    <w:rsid w:val="000879E2"/>
    <w:rsid w:val="000A7388"/>
    <w:rsid w:val="000C07ED"/>
    <w:rsid w:val="000C2CCF"/>
    <w:rsid w:val="000D252D"/>
    <w:rsid w:val="000E1D5C"/>
    <w:rsid w:val="0011673B"/>
    <w:rsid w:val="0015181C"/>
    <w:rsid w:val="00165E1A"/>
    <w:rsid w:val="00180327"/>
    <w:rsid w:val="001B1350"/>
    <w:rsid w:val="001D503C"/>
    <w:rsid w:val="001F1F12"/>
    <w:rsid w:val="00207C56"/>
    <w:rsid w:val="00240F72"/>
    <w:rsid w:val="0024251F"/>
    <w:rsid w:val="00243296"/>
    <w:rsid w:val="00275961"/>
    <w:rsid w:val="00290FA1"/>
    <w:rsid w:val="002A3476"/>
    <w:rsid w:val="002C429D"/>
    <w:rsid w:val="002D5F6E"/>
    <w:rsid w:val="00310FC3"/>
    <w:rsid w:val="00311071"/>
    <w:rsid w:val="00311A18"/>
    <w:rsid w:val="00330758"/>
    <w:rsid w:val="00333199"/>
    <w:rsid w:val="00333744"/>
    <w:rsid w:val="00361E1D"/>
    <w:rsid w:val="00370271"/>
    <w:rsid w:val="003743B9"/>
    <w:rsid w:val="00374E1A"/>
    <w:rsid w:val="003804EC"/>
    <w:rsid w:val="003859F6"/>
    <w:rsid w:val="003914A4"/>
    <w:rsid w:val="003A6E09"/>
    <w:rsid w:val="003B360A"/>
    <w:rsid w:val="003E0233"/>
    <w:rsid w:val="003E60EB"/>
    <w:rsid w:val="00412EC7"/>
    <w:rsid w:val="00417747"/>
    <w:rsid w:val="00423586"/>
    <w:rsid w:val="00492034"/>
    <w:rsid w:val="004B1038"/>
    <w:rsid w:val="004D1731"/>
    <w:rsid w:val="00503207"/>
    <w:rsid w:val="00533ECF"/>
    <w:rsid w:val="00533FD1"/>
    <w:rsid w:val="00547EAE"/>
    <w:rsid w:val="00551C65"/>
    <w:rsid w:val="00557C5F"/>
    <w:rsid w:val="00572F00"/>
    <w:rsid w:val="005A7A3B"/>
    <w:rsid w:val="005E1D31"/>
    <w:rsid w:val="006040F6"/>
    <w:rsid w:val="00630530"/>
    <w:rsid w:val="00633077"/>
    <w:rsid w:val="006556B6"/>
    <w:rsid w:val="00666E14"/>
    <w:rsid w:val="00676361"/>
    <w:rsid w:val="006E2175"/>
    <w:rsid w:val="006E45B7"/>
    <w:rsid w:val="006F3158"/>
    <w:rsid w:val="00707B2B"/>
    <w:rsid w:val="0071651A"/>
    <w:rsid w:val="00731EB9"/>
    <w:rsid w:val="007567C1"/>
    <w:rsid w:val="0078511D"/>
    <w:rsid w:val="00787BF3"/>
    <w:rsid w:val="007A0225"/>
    <w:rsid w:val="007A6C09"/>
    <w:rsid w:val="007D241E"/>
    <w:rsid w:val="007D6217"/>
    <w:rsid w:val="0081551D"/>
    <w:rsid w:val="00816370"/>
    <w:rsid w:val="008457ED"/>
    <w:rsid w:val="00853A30"/>
    <w:rsid w:val="008644E7"/>
    <w:rsid w:val="0088737E"/>
    <w:rsid w:val="008B2274"/>
    <w:rsid w:val="008D06C5"/>
    <w:rsid w:val="008D6C83"/>
    <w:rsid w:val="00933D7F"/>
    <w:rsid w:val="00944A7E"/>
    <w:rsid w:val="00960C76"/>
    <w:rsid w:val="009A1567"/>
    <w:rsid w:val="009B02EE"/>
    <w:rsid w:val="009C503C"/>
    <w:rsid w:val="009F5FCE"/>
    <w:rsid w:val="00A35440"/>
    <w:rsid w:val="00A3590B"/>
    <w:rsid w:val="00A36C7D"/>
    <w:rsid w:val="00A37B9F"/>
    <w:rsid w:val="00A4121E"/>
    <w:rsid w:val="00A6304F"/>
    <w:rsid w:val="00A72F7C"/>
    <w:rsid w:val="00A743E9"/>
    <w:rsid w:val="00A83720"/>
    <w:rsid w:val="00A868D6"/>
    <w:rsid w:val="00A93858"/>
    <w:rsid w:val="00AD06CD"/>
    <w:rsid w:val="00B26AE9"/>
    <w:rsid w:val="00B76A65"/>
    <w:rsid w:val="00B83DD6"/>
    <w:rsid w:val="00BB3651"/>
    <w:rsid w:val="00BD44F8"/>
    <w:rsid w:val="00BF6F67"/>
    <w:rsid w:val="00C145DD"/>
    <w:rsid w:val="00C7631E"/>
    <w:rsid w:val="00C81493"/>
    <w:rsid w:val="00C96BAB"/>
    <w:rsid w:val="00CA60C6"/>
    <w:rsid w:val="00CB2437"/>
    <w:rsid w:val="00CD3785"/>
    <w:rsid w:val="00CD4EB9"/>
    <w:rsid w:val="00CE67DE"/>
    <w:rsid w:val="00CF7423"/>
    <w:rsid w:val="00D1151F"/>
    <w:rsid w:val="00D14A88"/>
    <w:rsid w:val="00D83252"/>
    <w:rsid w:val="00D85017"/>
    <w:rsid w:val="00D8602B"/>
    <w:rsid w:val="00D9294C"/>
    <w:rsid w:val="00DB1B42"/>
    <w:rsid w:val="00DC2671"/>
    <w:rsid w:val="00DC5018"/>
    <w:rsid w:val="00DC5292"/>
    <w:rsid w:val="00DE3315"/>
    <w:rsid w:val="00DE4782"/>
    <w:rsid w:val="00DF442B"/>
    <w:rsid w:val="00E076F9"/>
    <w:rsid w:val="00E6082A"/>
    <w:rsid w:val="00EC1F28"/>
    <w:rsid w:val="00ED1DA0"/>
    <w:rsid w:val="00ED5190"/>
    <w:rsid w:val="00EE394D"/>
    <w:rsid w:val="00F11244"/>
    <w:rsid w:val="00F17F3E"/>
    <w:rsid w:val="00F51C7B"/>
    <w:rsid w:val="00F544C8"/>
    <w:rsid w:val="00F60F29"/>
    <w:rsid w:val="00F74933"/>
    <w:rsid w:val="00F84162"/>
    <w:rsid w:val="00F9229D"/>
    <w:rsid w:val="00FA58AC"/>
    <w:rsid w:val="00FB662E"/>
    <w:rsid w:val="00FB723C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ED51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5190"/>
    <w:pPr>
      <w:widowControl/>
      <w:spacing w:before="100" w:beforeAutospacing="1" w:after="100" w:afterAutospacing="1"/>
      <w:jc w:val="left"/>
    </w:pPr>
    <w:rPr>
      <w:rFonts w:ascii="Calibri" w:hAnsi="Calibri" w:cs="Calibri"/>
      <w:kern w:val="0"/>
      <w:sz w:val="18"/>
      <w:szCs w:val="18"/>
    </w:rPr>
  </w:style>
  <w:style w:type="paragraph" w:customStyle="1" w:styleId="xl94">
    <w:name w:val="xl94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0">
    <w:name w:val="xl100"/>
    <w:basedOn w:val="a"/>
    <w:rsid w:val="00ED51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A743E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65">
    <w:name w:val="xl65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6">
    <w:name w:val="xl66"/>
    <w:basedOn w:val="a"/>
    <w:rsid w:val="00A743E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A743E9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0">
    <w:name w:val="xl7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72">
    <w:name w:val="xl72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4">
    <w:name w:val="xl74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81">
    <w:name w:val="xl81"/>
    <w:basedOn w:val="a"/>
    <w:rsid w:val="00A743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666E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666E1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666E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666E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5">
    <w:name w:val="xl105"/>
    <w:basedOn w:val="a"/>
    <w:rsid w:val="00666E1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66E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43D-6832-4032-A037-34E21015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19</Pages>
  <Words>2023</Words>
  <Characters>11532</Characters>
  <Application>Microsoft Office Word</Application>
  <DocSecurity>0</DocSecurity>
  <Lines>96</Lines>
  <Paragraphs>27</Paragraphs>
  <ScaleCrop>false</ScaleCrop>
  <Company>Microsoft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70</cp:revision>
  <cp:lastPrinted>2022-10-20T06:50:00Z</cp:lastPrinted>
  <dcterms:created xsi:type="dcterms:W3CDTF">2022-10-19T02:55:00Z</dcterms:created>
  <dcterms:modified xsi:type="dcterms:W3CDTF">2023-05-29T06:55:00Z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