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000000"/>
          <w:sz w:val="30"/>
          <w:szCs w:val="30"/>
          <w:lang w:val="en-US" w:eastAsia="zh-CN"/>
        </w:rPr>
        <w:t>广州交投集团营运道路2023-2026年度机电养护综合管养项目-</w:t>
      </w:r>
      <w:r>
        <w:rPr>
          <w:rFonts w:hint="eastAsia" w:ascii="Times New Roman" w:hAnsi="Times New Roman" w:eastAsia="宋体" w:cs="Times New Roman"/>
          <w:b/>
          <w:color w:val="000000"/>
          <w:sz w:val="30"/>
          <w:szCs w:val="30"/>
          <w:lang w:val="en-US" w:eastAsia="zh-CN"/>
        </w:rPr>
        <w:t>广州北环高速公路路段</w:t>
      </w:r>
      <w:r>
        <w:rPr>
          <w:rFonts w:hint="default" w:ascii="Times New Roman" w:hAnsi="Times New Roman" w:eastAsia="宋体" w:cs="Times New Roman"/>
          <w:b/>
          <w:color w:val="000000"/>
          <w:sz w:val="30"/>
          <w:szCs w:val="30"/>
          <w:lang w:val="en-US" w:eastAsia="zh-CN"/>
        </w:rPr>
        <w:t>单通道车辆检测器采购意向征集公告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1.1项目名称：广州交投集团营运道</w:t>
      </w:r>
      <w:bookmarkStart w:id="3" w:name="_GoBack"/>
      <w:bookmarkEnd w:id="3"/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路2023-2026年度机电养护综合管养项目-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  <w:t>广州北环高速公路路段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1.2项目地点：广州市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具体工程量清单</w:t>
      </w:r>
    </w:p>
    <w:tbl>
      <w:tblPr>
        <w:tblStyle w:val="13"/>
        <w:tblW w:w="8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566"/>
        <w:gridCol w:w="1230"/>
        <w:gridCol w:w="810"/>
        <w:gridCol w:w="974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8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材料名称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品牌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数量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88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409-2-1-1-19-1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单通道车辆检测器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PD132单路车检器AC220V，含车检器底座</w:t>
            </w: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清单说明：</w:t>
      </w:r>
    </w:p>
    <w:p>
      <w:pPr>
        <w:pStyle w:val="6"/>
        <w:numPr>
          <w:ilvl w:val="0"/>
          <w:numId w:val="4"/>
        </w:numPr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包括运输、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  <w:t>指导安装调试费、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保险费、税费、试运行及缺陷的维护等一切费用；</w:t>
      </w:r>
    </w:p>
    <w:p>
      <w:pPr>
        <w:pStyle w:val="6"/>
        <w:numPr>
          <w:ilvl w:val="0"/>
          <w:numId w:val="4"/>
        </w:numPr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最高限价：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6330.00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元。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  <w:lang w:val="en-US" w:eastAsia="zh-CN"/>
        </w:rPr>
        <w:t>技术参数</w:t>
      </w:r>
    </w:p>
    <w:p>
      <w:pPr>
        <w:pStyle w:val="12"/>
        <w:spacing w:line="240" w:lineRule="auto"/>
        <w:ind w:left="0" w:leftChars="0" w:firstLine="420" w:firstLineChars="20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产品调谐：全自动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自调电感范围：20-1500μH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灵敏度 ：四级可调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设备频率：四级开关可选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自动灵敏度提升：开关可选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过滤器：开关选择2秒过滤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存在继电器：具有故障安全功能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存在时间：有限存在/永久存在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脉冲继电器：脉冲（检测时）/脉冲（不检测时）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脉冲输出持续时间：大约150毫秒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响应时间：100毫秒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漂移补偿率：大约每分钟1%ΔL/L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可见指示：1个电源LED-红，1个通道状态LED-绿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绿检测输出：继电器（电流：5A/AC230V）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复位开关：按机壳前面下部开关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浪涌保护：线圈输入端：绝缘变压器、稳压管和气体放电管保护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电源要求：230V AC ±15% ( 48至60Hz )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存储温度： -40℃至+85℃工作温度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工作温度：-40℃至+80℃湿度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电路保护：涂敷PCB板和所有元件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2.4机械参数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盒体材料：ABS工程塑料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安装位置：支架或DIN插座安装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连接器 ： 单11引脚插头（86CP11）</w:t>
      </w:r>
    </w:p>
    <w:p>
      <w:pPr>
        <w:pStyle w:val="12"/>
        <w:spacing w:line="240" w:lineRule="auto"/>
        <w:ind w:left="0" w:leftChars="0" w:firstLine="0" w:firstLineChars="0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1"/>
          <w:szCs w:val="21"/>
          <w:lang w:val="en-US" w:eastAsia="zh-CN"/>
        </w:rPr>
        <w:t>　　盒体尺寸：76mm×39mm×78mm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供应商资格条件</w:t>
      </w:r>
    </w:p>
    <w:p>
      <w:pPr>
        <w:pStyle w:val="6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凡有意参加本次采购且具备履行本项目能力的供应商，请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将附于本公告后的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响应回执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  <w:t>及营业执照盖章件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202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年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月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日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：00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之前发送至采购人邮箱：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1204355776@qq.com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，逾期无效。采购人在收到响应回执后根据供应商信用信誉等情况进行讨论提议，不再另行发布采购公告。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bookmarkStart w:id="0" w:name="_Toc332793891"/>
      <w:bookmarkStart w:id="1" w:name="_Toc332793818"/>
      <w:bookmarkStart w:id="2" w:name="_Toc332965960"/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采购人：广东诚泰交通科技发展有限公司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采购人地址：广州市番禺区洛浦街道北环路87号道路研究院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有限公司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联  系  人：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刘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电      话：020-3918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5344</w:t>
      </w:r>
    </w:p>
    <w:p>
      <w:pPr>
        <w:topLinePunct/>
        <w:spacing w:line="360" w:lineRule="auto"/>
        <w:jc w:val="right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广东诚泰交通科技发展有限公司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                                          202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年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3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4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5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5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9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5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6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2">
    <w:nsid w:val="69E52367"/>
    <w:multiLevelType w:val="singleLevel"/>
    <w:tmpl w:val="69E5236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4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2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3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8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0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6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7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N2RkNjNkMmQ3Y2I1ZjE0N2ZmZTdkNWY5YmY4ZmIifQ=="/>
  </w:docVars>
  <w:rsids>
    <w:rsidRoot w:val="00172A27"/>
    <w:rsid w:val="00123FE3"/>
    <w:rsid w:val="001301C5"/>
    <w:rsid w:val="00172A27"/>
    <w:rsid w:val="00477707"/>
    <w:rsid w:val="005603E4"/>
    <w:rsid w:val="00791D96"/>
    <w:rsid w:val="0099398F"/>
    <w:rsid w:val="009A3C9A"/>
    <w:rsid w:val="00C424AD"/>
    <w:rsid w:val="00CC1A2E"/>
    <w:rsid w:val="00ED32E4"/>
    <w:rsid w:val="00EE2011"/>
    <w:rsid w:val="00FA736A"/>
    <w:rsid w:val="00FC4153"/>
    <w:rsid w:val="00FD7ED5"/>
    <w:rsid w:val="012D66CB"/>
    <w:rsid w:val="014D3BDD"/>
    <w:rsid w:val="02040FDF"/>
    <w:rsid w:val="02083795"/>
    <w:rsid w:val="02BE3126"/>
    <w:rsid w:val="02E72D8C"/>
    <w:rsid w:val="03393105"/>
    <w:rsid w:val="03E74676"/>
    <w:rsid w:val="046B1D8B"/>
    <w:rsid w:val="046E3765"/>
    <w:rsid w:val="049A0EE2"/>
    <w:rsid w:val="05FC2DA4"/>
    <w:rsid w:val="06622CB2"/>
    <w:rsid w:val="06A411DD"/>
    <w:rsid w:val="072D08E0"/>
    <w:rsid w:val="083A6841"/>
    <w:rsid w:val="08EE3671"/>
    <w:rsid w:val="09293C1C"/>
    <w:rsid w:val="092A167C"/>
    <w:rsid w:val="09D8602B"/>
    <w:rsid w:val="0A310FDA"/>
    <w:rsid w:val="0A533E8A"/>
    <w:rsid w:val="0A634ED8"/>
    <w:rsid w:val="0A69025B"/>
    <w:rsid w:val="0AB539B9"/>
    <w:rsid w:val="0B867103"/>
    <w:rsid w:val="0C397098"/>
    <w:rsid w:val="0DA26991"/>
    <w:rsid w:val="0ECB4993"/>
    <w:rsid w:val="104C65E8"/>
    <w:rsid w:val="112A7044"/>
    <w:rsid w:val="123D1FC9"/>
    <w:rsid w:val="12ED5CBA"/>
    <w:rsid w:val="13AA7D91"/>
    <w:rsid w:val="140B63F8"/>
    <w:rsid w:val="14C447F8"/>
    <w:rsid w:val="156452D7"/>
    <w:rsid w:val="166D339A"/>
    <w:rsid w:val="17471A1A"/>
    <w:rsid w:val="176F6C9D"/>
    <w:rsid w:val="17936E30"/>
    <w:rsid w:val="18606150"/>
    <w:rsid w:val="19712374"/>
    <w:rsid w:val="19B32EC3"/>
    <w:rsid w:val="1A042336"/>
    <w:rsid w:val="1A071A40"/>
    <w:rsid w:val="1A786886"/>
    <w:rsid w:val="1AED69BB"/>
    <w:rsid w:val="1CC7757C"/>
    <w:rsid w:val="1CFD009B"/>
    <w:rsid w:val="1D5379E4"/>
    <w:rsid w:val="1DC008E5"/>
    <w:rsid w:val="1DD86320"/>
    <w:rsid w:val="1EFF5193"/>
    <w:rsid w:val="1F3E25C9"/>
    <w:rsid w:val="1F8905C9"/>
    <w:rsid w:val="1F9A0F77"/>
    <w:rsid w:val="1FEF3071"/>
    <w:rsid w:val="20205D7D"/>
    <w:rsid w:val="2031368A"/>
    <w:rsid w:val="2039362C"/>
    <w:rsid w:val="20E1319C"/>
    <w:rsid w:val="217E1CFE"/>
    <w:rsid w:val="233128B9"/>
    <w:rsid w:val="24875F4B"/>
    <w:rsid w:val="25D6438C"/>
    <w:rsid w:val="25E92311"/>
    <w:rsid w:val="26445799"/>
    <w:rsid w:val="2740212A"/>
    <w:rsid w:val="279369D8"/>
    <w:rsid w:val="28126A09"/>
    <w:rsid w:val="29B42C36"/>
    <w:rsid w:val="2A6117E0"/>
    <w:rsid w:val="2A8940C2"/>
    <w:rsid w:val="2A9C2048"/>
    <w:rsid w:val="2B975488"/>
    <w:rsid w:val="2BB05A29"/>
    <w:rsid w:val="2BBE1469"/>
    <w:rsid w:val="2BCA739A"/>
    <w:rsid w:val="2BEB2E13"/>
    <w:rsid w:val="2D393A69"/>
    <w:rsid w:val="2E0860D1"/>
    <w:rsid w:val="2E402CEA"/>
    <w:rsid w:val="2E5A20BA"/>
    <w:rsid w:val="2ECB5FE2"/>
    <w:rsid w:val="31F44517"/>
    <w:rsid w:val="32363B53"/>
    <w:rsid w:val="325C5786"/>
    <w:rsid w:val="32907E5C"/>
    <w:rsid w:val="337322A8"/>
    <w:rsid w:val="33C932C5"/>
    <w:rsid w:val="33D53A32"/>
    <w:rsid w:val="34403FA4"/>
    <w:rsid w:val="34DB5F68"/>
    <w:rsid w:val="35912415"/>
    <w:rsid w:val="371778DF"/>
    <w:rsid w:val="37E62326"/>
    <w:rsid w:val="38A511DA"/>
    <w:rsid w:val="394144E6"/>
    <w:rsid w:val="3A1B67E7"/>
    <w:rsid w:val="3A7D6982"/>
    <w:rsid w:val="3BFB1137"/>
    <w:rsid w:val="3C047712"/>
    <w:rsid w:val="3C2D7B38"/>
    <w:rsid w:val="3CCC5DA0"/>
    <w:rsid w:val="3CD77495"/>
    <w:rsid w:val="3D4445A5"/>
    <w:rsid w:val="3DC27043"/>
    <w:rsid w:val="3DD1395F"/>
    <w:rsid w:val="3E817133"/>
    <w:rsid w:val="3E8C010F"/>
    <w:rsid w:val="3EFD65C9"/>
    <w:rsid w:val="3F0D301F"/>
    <w:rsid w:val="3F1831BA"/>
    <w:rsid w:val="400E2C48"/>
    <w:rsid w:val="403A795B"/>
    <w:rsid w:val="4044389B"/>
    <w:rsid w:val="40C03B09"/>
    <w:rsid w:val="42100EF9"/>
    <w:rsid w:val="42732F05"/>
    <w:rsid w:val="42925DB2"/>
    <w:rsid w:val="42D40179"/>
    <w:rsid w:val="431A6182"/>
    <w:rsid w:val="434B112E"/>
    <w:rsid w:val="443D1A3B"/>
    <w:rsid w:val="4504286C"/>
    <w:rsid w:val="46C97C03"/>
    <w:rsid w:val="471A188F"/>
    <w:rsid w:val="472B5FAC"/>
    <w:rsid w:val="483F34F7"/>
    <w:rsid w:val="48AD79E8"/>
    <w:rsid w:val="48F03340"/>
    <w:rsid w:val="4908486B"/>
    <w:rsid w:val="49B06B1E"/>
    <w:rsid w:val="49DC5C4D"/>
    <w:rsid w:val="4A44006F"/>
    <w:rsid w:val="4B3450B1"/>
    <w:rsid w:val="4BAE4378"/>
    <w:rsid w:val="4BFB311F"/>
    <w:rsid w:val="4D3D092B"/>
    <w:rsid w:val="4DA31AFF"/>
    <w:rsid w:val="4DB34E2F"/>
    <w:rsid w:val="4FA7135F"/>
    <w:rsid w:val="50DE6FEF"/>
    <w:rsid w:val="513444D8"/>
    <w:rsid w:val="51345D4D"/>
    <w:rsid w:val="515756D7"/>
    <w:rsid w:val="52871060"/>
    <w:rsid w:val="52ED4007"/>
    <w:rsid w:val="54210D44"/>
    <w:rsid w:val="54227B28"/>
    <w:rsid w:val="55A27C63"/>
    <w:rsid w:val="55A710AE"/>
    <w:rsid w:val="560F1B9D"/>
    <w:rsid w:val="57BF2D4E"/>
    <w:rsid w:val="586A1F6A"/>
    <w:rsid w:val="58B74CBC"/>
    <w:rsid w:val="59671403"/>
    <w:rsid w:val="598A3C77"/>
    <w:rsid w:val="5B0418D0"/>
    <w:rsid w:val="5B2814D9"/>
    <w:rsid w:val="5D4D1D73"/>
    <w:rsid w:val="5D972077"/>
    <w:rsid w:val="5E8E770E"/>
    <w:rsid w:val="5F616F40"/>
    <w:rsid w:val="61F335F4"/>
    <w:rsid w:val="623B7383"/>
    <w:rsid w:val="62612C54"/>
    <w:rsid w:val="63166D1A"/>
    <w:rsid w:val="65922BE0"/>
    <w:rsid w:val="65CF770C"/>
    <w:rsid w:val="680622D3"/>
    <w:rsid w:val="6AB242D2"/>
    <w:rsid w:val="6AC87D14"/>
    <w:rsid w:val="6AF27A26"/>
    <w:rsid w:val="6B2D401B"/>
    <w:rsid w:val="6B557E6C"/>
    <w:rsid w:val="6B686E01"/>
    <w:rsid w:val="6C083654"/>
    <w:rsid w:val="6C094604"/>
    <w:rsid w:val="6C751B3B"/>
    <w:rsid w:val="6DC37643"/>
    <w:rsid w:val="6E182D60"/>
    <w:rsid w:val="6E354925"/>
    <w:rsid w:val="6E4A295F"/>
    <w:rsid w:val="6EAE5472"/>
    <w:rsid w:val="6ED924EF"/>
    <w:rsid w:val="6FE03650"/>
    <w:rsid w:val="70926DFA"/>
    <w:rsid w:val="710B2708"/>
    <w:rsid w:val="71867FE1"/>
    <w:rsid w:val="724471CD"/>
    <w:rsid w:val="734653CB"/>
    <w:rsid w:val="74963E13"/>
    <w:rsid w:val="751122B7"/>
    <w:rsid w:val="75292AD1"/>
    <w:rsid w:val="7553467E"/>
    <w:rsid w:val="75720FA8"/>
    <w:rsid w:val="760D37CC"/>
    <w:rsid w:val="79870010"/>
    <w:rsid w:val="79E2018B"/>
    <w:rsid w:val="7AFF6799"/>
    <w:rsid w:val="7C7F737F"/>
    <w:rsid w:val="7CF20C20"/>
    <w:rsid w:val="7DA77503"/>
    <w:rsid w:val="7DD345AE"/>
    <w:rsid w:val="7E921C8E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7"/>
    <w:autoRedefine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3">
    <w:name w:val="heading 3"/>
    <w:basedOn w:val="1"/>
    <w:next w:val="1"/>
    <w:link w:val="18"/>
    <w:autoRedefine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4">
    <w:name w:val="heading 4"/>
    <w:basedOn w:val="1"/>
    <w:next w:val="1"/>
    <w:link w:val="19"/>
    <w:autoRedefine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5">
    <w:name w:val="heading 5"/>
    <w:basedOn w:val="1"/>
    <w:next w:val="1"/>
    <w:link w:val="20"/>
    <w:autoRedefine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autoRedefine/>
    <w:qFormat/>
    <w:uiPriority w:val="99"/>
    <w:pPr>
      <w:ind w:firstLine="420" w:firstLineChars="200"/>
    </w:pPr>
  </w:style>
  <w:style w:type="paragraph" w:styleId="7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9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10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7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character" w:customStyle="1" w:styleId="15">
    <w:name w:val="页眉 Char"/>
    <w:basedOn w:val="14"/>
    <w:link w:val="11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10"/>
    <w:autoRedefine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4"/>
    <w:link w:val="2"/>
    <w:autoRedefine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8">
    <w:name w:val="标题 3 Char"/>
    <w:basedOn w:val="14"/>
    <w:link w:val="3"/>
    <w:autoRedefine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9">
    <w:name w:val="标题 4 Char"/>
    <w:basedOn w:val="14"/>
    <w:link w:val="4"/>
    <w:autoRedefine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0">
    <w:name w:val="标题 5 Char"/>
    <w:basedOn w:val="14"/>
    <w:link w:val="5"/>
    <w:autoRedefine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1">
    <w:name w:val="List Paragraph"/>
    <w:basedOn w:val="1"/>
    <w:link w:val="22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列出段落 Char"/>
    <w:link w:val="21"/>
    <w:autoRedefine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Item Step in table Char Char"/>
    <w:link w:val="24"/>
    <w:autoRedefine/>
    <w:qFormat/>
    <w:uiPriority w:val="0"/>
    <w:rPr>
      <w:rFonts w:cs="Arial"/>
      <w:bCs/>
      <w:szCs w:val="28"/>
    </w:rPr>
  </w:style>
  <w:style w:type="paragraph" w:customStyle="1" w:styleId="24">
    <w:name w:val="Item Step in table"/>
    <w:basedOn w:val="5"/>
    <w:link w:val="23"/>
    <w:autoRedefine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5">
    <w:name w:val="Block Label"/>
    <w:basedOn w:val="1"/>
    <w:next w:val="1"/>
    <w:autoRedefine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6">
    <w:name w:val="Table Description"/>
    <w:basedOn w:val="1"/>
    <w:next w:val="1"/>
    <w:autoRedefine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7">
    <w:name w:val="Table Text Char"/>
    <w:link w:val="28"/>
    <w:autoRedefine/>
    <w:qFormat/>
    <w:uiPriority w:val="0"/>
    <w:rPr>
      <w:rFonts w:cs="Arial"/>
      <w:szCs w:val="21"/>
    </w:rPr>
  </w:style>
  <w:style w:type="paragraph" w:customStyle="1" w:styleId="28">
    <w:name w:val="Table Text"/>
    <w:basedOn w:val="1"/>
    <w:link w:val="27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9">
    <w:name w:val="Step"/>
    <w:basedOn w:val="1"/>
    <w:autoRedefine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0">
    <w:name w:val="CAUTION Text Step"/>
    <w:basedOn w:val="1"/>
    <w:autoRedefine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1">
    <w:name w:val="Sub Item Step in Table"/>
    <w:autoRedefine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2">
    <w:name w:val="Sub Item List in Table"/>
    <w:basedOn w:val="1"/>
    <w:autoRedefine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3">
    <w:name w:val="Sub Item Step in Table List"/>
    <w:autoRedefine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4">
    <w:name w:val="Item List in Table"/>
    <w:basedOn w:val="1"/>
    <w:autoRedefine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5">
    <w:name w:val="Figure Description"/>
    <w:next w:val="1"/>
    <w:autoRedefine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6">
    <w:name w:val="Notes Text Step"/>
    <w:basedOn w:val="30"/>
    <w:autoRedefine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7">
    <w:name w:val="Notes Text Step in Table"/>
    <w:autoRedefine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8">
    <w:name w:val="Sub Item List in Table Step"/>
    <w:basedOn w:val="1"/>
    <w:autoRedefine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9">
    <w:name w:val="批注框文本 Char"/>
    <w:basedOn w:val="14"/>
    <w:link w:val="9"/>
    <w:autoRedefine/>
    <w:qFormat/>
    <w:uiPriority w:val="0"/>
    <w:rPr>
      <w:kern w:val="2"/>
      <w:sz w:val="18"/>
      <w:szCs w:val="18"/>
    </w:rPr>
  </w:style>
  <w:style w:type="paragraph" w:customStyle="1" w:styleId="40">
    <w:name w:val="样式 宋体 小四 行距: 1.5 倍行距 首行缩进:  2 字符"/>
    <w:basedOn w:val="1"/>
    <w:autoRedefine/>
    <w:qFormat/>
    <w:uiPriority w:val="99"/>
    <w:pPr>
      <w:spacing w:line="360" w:lineRule="auto"/>
      <w:ind w:firstLine="480" w:firstLineChars="200"/>
    </w:pPr>
    <w:rPr>
      <w:rFonts w:ascii="Times New Roman" w:hAnsi="Times New Roman" w:cs="宋体"/>
    </w:rPr>
  </w:style>
  <w:style w:type="character" w:customStyle="1" w:styleId="41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31"/>
    <w:basedOn w:val="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500</Words>
  <Characters>603</Characters>
  <Lines>61</Lines>
  <Paragraphs>17</Paragraphs>
  <TotalTime>8</TotalTime>
  <ScaleCrop>false</ScaleCrop>
  <LinksUpToDate>false</LinksUpToDate>
  <CharactersWithSpaces>672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L</cp:lastModifiedBy>
  <cp:lastPrinted>2022-10-20T06:50:00Z</cp:lastPrinted>
  <dcterms:modified xsi:type="dcterms:W3CDTF">2024-04-25T00:54:12Z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54683F8412CF471EA334CD25362B5CC7_13</vt:lpwstr>
  </property>
</Properties>
</file>